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C83809">
      <w:pPr>
        <w:jc w:val="center"/>
        <w:rPr>
          <w:rFonts w:ascii="方正小标宋简体" w:eastAsia="方正小标宋简体" w:hAnsi="仿宋"/>
          <w:sz w:val="44"/>
          <w:szCs w:val="44"/>
        </w:rPr>
      </w:pPr>
      <w:r>
        <w:rPr>
          <w:rFonts w:ascii="方正小标宋简体" w:eastAsia="方正小标宋简体" w:hAnsi="仿宋" w:hint="eastAsia"/>
          <w:sz w:val="44"/>
          <w:szCs w:val="44"/>
        </w:rPr>
        <w:t>那曲市色尼区人民</w:t>
      </w:r>
      <w:r w:rsidR="004D1130">
        <w:rPr>
          <w:rFonts w:ascii="方正小标宋简体" w:eastAsia="方正小标宋简体" w:hAnsi="仿宋" w:hint="eastAsia"/>
          <w:sz w:val="44"/>
          <w:szCs w:val="44"/>
        </w:rPr>
        <w:t>法院</w:t>
      </w:r>
      <w:r>
        <w:rPr>
          <w:rFonts w:ascii="方正小标宋简体" w:eastAsia="方正小标宋简体" w:hAnsi="仿宋" w:hint="eastAsia"/>
          <w:sz w:val="44"/>
          <w:szCs w:val="44"/>
        </w:rPr>
        <w:t>2026年度</w:t>
      </w:r>
    </w:p>
    <w:p w:rsidR="00EF3A99" w:rsidRDefault="00C83809">
      <w:pPr>
        <w:jc w:val="center"/>
        <w:rPr>
          <w:rFonts w:ascii="方正小标宋简体" w:eastAsia="方正小标宋简体" w:hAnsi="仿宋"/>
          <w:sz w:val="44"/>
          <w:szCs w:val="44"/>
        </w:rPr>
      </w:pPr>
      <w:r>
        <w:rPr>
          <w:rFonts w:ascii="方正小标宋简体" w:eastAsia="方正小标宋简体" w:hAnsi="仿宋" w:hint="eastAsia"/>
          <w:sz w:val="44"/>
          <w:szCs w:val="44"/>
        </w:rPr>
        <w:t>部门预算</w:t>
      </w: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C83809">
      <w:pPr>
        <w:jc w:val="center"/>
        <w:rPr>
          <w:rFonts w:eastAsia="仿宋"/>
          <w:sz w:val="32"/>
          <w:szCs w:val="32"/>
        </w:rPr>
      </w:pPr>
      <w:r>
        <w:rPr>
          <w:rFonts w:eastAsia="仿宋"/>
          <w:sz w:val="32"/>
          <w:szCs w:val="32"/>
        </w:rPr>
        <w:t>2026</w:t>
      </w:r>
      <w:r>
        <w:rPr>
          <w:rFonts w:eastAsia="仿宋"/>
          <w:sz w:val="32"/>
          <w:szCs w:val="32"/>
        </w:rPr>
        <w:t>年</w:t>
      </w:r>
      <w:r>
        <w:rPr>
          <w:rFonts w:eastAsia="仿宋"/>
          <w:sz w:val="32"/>
          <w:szCs w:val="32"/>
        </w:rPr>
        <w:t xml:space="preserve"> 2</w:t>
      </w:r>
      <w:r>
        <w:rPr>
          <w:rFonts w:eastAsia="仿宋"/>
          <w:sz w:val="32"/>
          <w:szCs w:val="32"/>
        </w:rPr>
        <w:t>月</w:t>
      </w:r>
      <w:r w:rsidR="00D2230D">
        <w:rPr>
          <w:rFonts w:eastAsia="仿宋" w:hint="eastAsia"/>
          <w:sz w:val="32"/>
          <w:szCs w:val="32"/>
        </w:rPr>
        <w:t>10</w:t>
      </w:r>
      <w:r w:rsidR="00D2230D">
        <w:rPr>
          <w:rFonts w:eastAsia="仿宋" w:hint="eastAsia"/>
          <w:sz w:val="32"/>
          <w:szCs w:val="32"/>
        </w:rPr>
        <w:t>日</w:t>
      </w: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C83809">
      <w:pPr>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目  录</w:t>
      </w:r>
    </w:p>
    <w:p w:rsidR="00EF3A99" w:rsidRDefault="00EF3A99">
      <w:pPr>
        <w:rPr>
          <w:rFonts w:ascii="仿宋" w:eastAsia="仿宋" w:hAnsi="仿宋"/>
          <w:sz w:val="32"/>
          <w:szCs w:val="32"/>
        </w:rPr>
      </w:pPr>
    </w:p>
    <w:p w:rsidR="00EF3A99" w:rsidRDefault="00C83809">
      <w:pPr>
        <w:rPr>
          <w:rFonts w:ascii="方正小标宋简体" w:eastAsia="方正小标宋简体" w:hAnsi="仿宋"/>
          <w:sz w:val="32"/>
          <w:szCs w:val="32"/>
        </w:rPr>
      </w:pPr>
      <w:r>
        <w:rPr>
          <w:rFonts w:ascii="方正小标宋简体" w:eastAsia="方正小标宋简体" w:hAnsi="仿宋" w:hint="eastAsia"/>
          <w:sz w:val="32"/>
          <w:szCs w:val="32"/>
        </w:rPr>
        <w:t>第一部分  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概况</w:t>
      </w:r>
    </w:p>
    <w:p w:rsidR="00EF3A99" w:rsidRDefault="00C83809">
      <w:pPr>
        <w:rPr>
          <w:rFonts w:ascii="黑体" w:eastAsia="黑体" w:hAnsi="黑体"/>
          <w:sz w:val="32"/>
          <w:szCs w:val="32"/>
        </w:rPr>
      </w:pPr>
      <w:r>
        <w:rPr>
          <w:rFonts w:ascii="黑体" w:eastAsia="黑体" w:hAnsi="黑体" w:hint="eastAsia"/>
          <w:sz w:val="32"/>
          <w:szCs w:val="32"/>
        </w:rPr>
        <w:t>一、主要职能</w:t>
      </w:r>
    </w:p>
    <w:p w:rsidR="00EF3A99" w:rsidRDefault="00C83809">
      <w:pPr>
        <w:rPr>
          <w:rFonts w:ascii="黑体" w:eastAsia="黑体" w:hAnsi="黑体"/>
          <w:sz w:val="32"/>
          <w:szCs w:val="32"/>
        </w:rPr>
      </w:pPr>
      <w:r>
        <w:rPr>
          <w:rFonts w:ascii="黑体" w:eastAsia="黑体" w:hAnsi="黑体" w:hint="eastAsia"/>
          <w:sz w:val="32"/>
          <w:szCs w:val="32"/>
        </w:rPr>
        <w:t>二、部门预算单位构成</w:t>
      </w:r>
    </w:p>
    <w:p w:rsidR="00EF3A99" w:rsidRDefault="00C83809">
      <w:pPr>
        <w:rPr>
          <w:rFonts w:ascii="方正小标宋简体" w:eastAsia="方正小标宋简体" w:hAnsi="仿宋"/>
          <w:sz w:val="32"/>
          <w:szCs w:val="32"/>
        </w:rPr>
      </w:pPr>
      <w:r>
        <w:rPr>
          <w:rFonts w:ascii="方正小标宋简体" w:eastAsia="方正小标宋简体" w:hAnsi="仿宋" w:hint="eastAsia"/>
          <w:sz w:val="32"/>
          <w:szCs w:val="32"/>
        </w:rPr>
        <w:t>第二部分那曲市色尼区人民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2026年度部门预算明细表</w:t>
      </w:r>
    </w:p>
    <w:p w:rsidR="00EF3A99" w:rsidRDefault="00C83809">
      <w:pPr>
        <w:rPr>
          <w:rFonts w:ascii="黑体" w:eastAsia="黑体" w:hAnsi="黑体"/>
          <w:sz w:val="32"/>
          <w:szCs w:val="32"/>
        </w:rPr>
      </w:pPr>
      <w:r>
        <w:rPr>
          <w:rFonts w:ascii="黑体" w:eastAsia="黑体" w:hAnsi="黑体" w:hint="eastAsia"/>
          <w:sz w:val="32"/>
          <w:szCs w:val="32"/>
        </w:rPr>
        <w:t>一、部门收支总体情况表</w:t>
      </w:r>
    </w:p>
    <w:p w:rsidR="00EF3A99" w:rsidRDefault="00C83809">
      <w:pPr>
        <w:rPr>
          <w:rFonts w:ascii="黑体" w:eastAsia="黑体" w:hAnsi="黑体"/>
          <w:sz w:val="32"/>
          <w:szCs w:val="32"/>
        </w:rPr>
      </w:pPr>
      <w:r>
        <w:rPr>
          <w:rFonts w:ascii="黑体" w:eastAsia="黑体" w:hAnsi="黑体" w:hint="eastAsia"/>
          <w:sz w:val="32"/>
          <w:szCs w:val="32"/>
        </w:rPr>
        <w:t>二、部门收入总体情况表</w:t>
      </w:r>
    </w:p>
    <w:p w:rsidR="00EF3A99" w:rsidRDefault="00C83809">
      <w:pPr>
        <w:rPr>
          <w:rFonts w:ascii="黑体" w:eastAsia="黑体" w:hAnsi="黑体"/>
          <w:sz w:val="32"/>
          <w:szCs w:val="32"/>
        </w:rPr>
      </w:pPr>
      <w:r>
        <w:rPr>
          <w:rFonts w:ascii="黑体" w:eastAsia="黑体" w:hAnsi="黑体" w:hint="eastAsia"/>
          <w:sz w:val="32"/>
          <w:szCs w:val="32"/>
        </w:rPr>
        <w:t>三、部门支出总体情况表</w:t>
      </w:r>
    </w:p>
    <w:p w:rsidR="00EF3A99" w:rsidRDefault="00C83809">
      <w:pPr>
        <w:rPr>
          <w:rFonts w:ascii="黑体" w:eastAsia="黑体" w:hAnsi="黑体"/>
          <w:sz w:val="32"/>
          <w:szCs w:val="32"/>
        </w:rPr>
      </w:pPr>
      <w:r>
        <w:rPr>
          <w:rFonts w:ascii="黑体" w:eastAsia="黑体" w:hAnsi="黑体" w:hint="eastAsia"/>
          <w:sz w:val="32"/>
          <w:szCs w:val="32"/>
        </w:rPr>
        <w:t>四、财政拨款收支总体情况表</w:t>
      </w:r>
    </w:p>
    <w:p w:rsidR="00EF3A99" w:rsidRDefault="00C83809">
      <w:pPr>
        <w:rPr>
          <w:rFonts w:ascii="黑体" w:eastAsia="黑体" w:hAnsi="黑体"/>
          <w:sz w:val="32"/>
          <w:szCs w:val="32"/>
        </w:rPr>
      </w:pPr>
      <w:r>
        <w:rPr>
          <w:rFonts w:ascii="黑体" w:eastAsia="黑体" w:hAnsi="黑体" w:hint="eastAsia"/>
          <w:sz w:val="32"/>
          <w:szCs w:val="32"/>
        </w:rPr>
        <w:t>五、一般公共预算支出情况表（按功能分类科目）</w:t>
      </w:r>
    </w:p>
    <w:p w:rsidR="00EF3A99" w:rsidRDefault="00C83809">
      <w:pPr>
        <w:rPr>
          <w:rFonts w:ascii="黑体" w:eastAsia="黑体" w:hAnsi="黑体"/>
          <w:sz w:val="32"/>
          <w:szCs w:val="32"/>
        </w:rPr>
      </w:pPr>
      <w:r>
        <w:rPr>
          <w:rFonts w:ascii="黑体" w:eastAsia="黑体" w:hAnsi="黑体" w:hint="eastAsia"/>
          <w:sz w:val="32"/>
          <w:szCs w:val="32"/>
        </w:rPr>
        <w:t>六、一般公共预算基本支出情况表（按经济分类款级科目）</w:t>
      </w:r>
    </w:p>
    <w:p w:rsidR="00EF3A99" w:rsidRDefault="00C83809">
      <w:pPr>
        <w:rPr>
          <w:rFonts w:ascii="黑体" w:eastAsia="黑体" w:hAnsi="黑体"/>
          <w:sz w:val="32"/>
          <w:szCs w:val="32"/>
        </w:rPr>
      </w:pPr>
      <w:r>
        <w:rPr>
          <w:rFonts w:ascii="黑体" w:eastAsia="黑体" w:hAnsi="黑体" w:hint="eastAsia"/>
          <w:sz w:val="32"/>
          <w:szCs w:val="32"/>
        </w:rPr>
        <w:t>七、一般公共预算“三公”经费支出情况表</w:t>
      </w:r>
    </w:p>
    <w:p w:rsidR="00EF3A99" w:rsidRDefault="00C83809">
      <w:pPr>
        <w:rPr>
          <w:rFonts w:ascii="黑体" w:eastAsia="黑体" w:hAnsi="黑体"/>
          <w:sz w:val="32"/>
          <w:szCs w:val="32"/>
        </w:rPr>
      </w:pPr>
      <w:r>
        <w:rPr>
          <w:rFonts w:ascii="黑体" w:eastAsia="黑体" w:hAnsi="黑体" w:hint="eastAsia"/>
          <w:sz w:val="32"/>
          <w:szCs w:val="32"/>
        </w:rPr>
        <w:t>八、政府性基金“三公”经费支出情况表</w:t>
      </w:r>
    </w:p>
    <w:p w:rsidR="00EF3A99" w:rsidRDefault="00C83809">
      <w:pPr>
        <w:rPr>
          <w:rFonts w:ascii="黑体" w:eastAsia="黑体" w:hAnsi="黑体"/>
          <w:sz w:val="32"/>
          <w:szCs w:val="32"/>
        </w:rPr>
      </w:pPr>
      <w:r>
        <w:rPr>
          <w:rFonts w:ascii="黑体" w:eastAsia="黑体" w:hAnsi="黑体" w:hint="eastAsia"/>
          <w:sz w:val="32"/>
          <w:szCs w:val="32"/>
        </w:rPr>
        <w:t>九、政府性基金预算支出情况表</w:t>
      </w:r>
    </w:p>
    <w:p w:rsidR="00EF3A99" w:rsidRDefault="00C83809">
      <w:pPr>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政府购买服务预算表</w:t>
      </w:r>
    </w:p>
    <w:p w:rsidR="00EF3A99" w:rsidRDefault="00C83809">
      <w:pPr>
        <w:rPr>
          <w:rFonts w:ascii="黑体" w:eastAsia="黑体" w:hAnsi="黑体"/>
          <w:sz w:val="32"/>
          <w:szCs w:val="32"/>
        </w:rPr>
      </w:pPr>
      <w:r>
        <w:rPr>
          <w:rFonts w:ascii="黑体" w:eastAsia="黑体" w:hAnsi="黑体" w:hint="eastAsia"/>
          <w:sz w:val="32"/>
          <w:szCs w:val="32"/>
        </w:rPr>
        <w:t>十一、项目支出绩效表</w:t>
      </w:r>
    </w:p>
    <w:p w:rsidR="00EF3A99" w:rsidRDefault="00C83809">
      <w:pPr>
        <w:rPr>
          <w:rFonts w:ascii="方正小标宋简体" w:eastAsia="方正小标宋简体" w:hAnsi="仿宋"/>
          <w:sz w:val="32"/>
          <w:szCs w:val="32"/>
        </w:rPr>
      </w:pPr>
      <w:r>
        <w:rPr>
          <w:rFonts w:ascii="方正小标宋简体" w:eastAsia="方正小标宋简体" w:hAnsi="仿宋" w:hint="eastAsia"/>
          <w:sz w:val="32"/>
          <w:szCs w:val="32"/>
        </w:rPr>
        <w:t>第三部分  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2026年度部门预算数据分析</w:t>
      </w:r>
    </w:p>
    <w:p w:rsidR="00EF3A99" w:rsidRDefault="00C83809">
      <w:pPr>
        <w:rPr>
          <w:rFonts w:ascii="方正小标宋简体" w:eastAsia="方正小标宋简体" w:hAnsi="仿宋"/>
          <w:sz w:val="32"/>
          <w:szCs w:val="32"/>
        </w:rPr>
      </w:pPr>
      <w:r>
        <w:rPr>
          <w:rFonts w:ascii="方正小标宋简体" w:eastAsia="方正小标宋简体" w:hAnsi="仿宋" w:hint="eastAsia"/>
          <w:sz w:val="32"/>
          <w:szCs w:val="32"/>
        </w:rPr>
        <w:t>第四部分  名词解释</w:t>
      </w:r>
    </w:p>
    <w:p w:rsidR="00EF3A99" w:rsidRDefault="00EF3A99">
      <w:pPr>
        <w:rPr>
          <w:rFonts w:ascii="仿宋" w:eastAsia="仿宋" w:hAnsi="仿宋"/>
          <w:sz w:val="32"/>
          <w:szCs w:val="32"/>
        </w:rPr>
      </w:pPr>
    </w:p>
    <w:p w:rsidR="00EF3A99" w:rsidRDefault="00C83809">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第一部分</w:t>
      </w:r>
    </w:p>
    <w:p w:rsidR="00EF3A99" w:rsidRDefault="00EF3A99">
      <w:pPr>
        <w:jc w:val="center"/>
        <w:rPr>
          <w:rFonts w:ascii="方正小标宋简体" w:eastAsia="方正小标宋简体" w:hAnsi="仿宋"/>
          <w:sz w:val="32"/>
          <w:szCs w:val="32"/>
        </w:rPr>
      </w:pPr>
    </w:p>
    <w:p w:rsidR="00EF3A99" w:rsidRDefault="00C83809">
      <w:pPr>
        <w:jc w:val="center"/>
        <w:rPr>
          <w:rFonts w:ascii="方正小标宋简体" w:eastAsia="方正小标宋简体" w:hAnsi="仿宋"/>
          <w:sz w:val="32"/>
          <w:szCs w:val="32"/>
        </w:rPr>
      </w:pPr>
      <w:r>
        <w:rPr>
          <w:rFonts w:ascii="方正小标宋简体" w:eastAsia="方正小标宋简体" w:hAnsi="仿宋" w:hint="eastAsia"/>
          <w:sz w:val="32"/>
          <w:szCs w:val="32"/>
        </w:rPr>
        <w:t>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概况</w:t>
      </w:r>
    </w:p>
    <w:p w:rsidR="00EF3A99" w:rsidRDefault="00EF3A99">
      <w:pPr>
        <w:rPr>
          <w:rFonts w:ascii="仿宋" w:eastAsia="仿宋" w:hAnsi="仿宋"/>
          <w:sz w:val="32"/>
          <w:szCs w:val="32"/>
        </w:rPr>
      </w:pP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一、主要职能</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一）立案庭（诉讼服务中心），负责登记立案、涉诉信访、导诉接待、材料转接、法律咨询、诉前保全、诉前引调。办理司法确认、司法救助、司法技术鉴定。办理适用特别程序、督促程序、公示催告程序的案件。</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负责人：仁青拉姆 一级法官</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（二）综合审判庭，负责审理本院管辖的第一审刑事、民商事、行政案件，审查行政机关申请执行其行政行为的案件及适用审判监督程序的案件。</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负责人：边巴卓玛 一级法官</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（三）执行局（司法警察大队）：负责本院受理、受托和上级法院交办执行案件的实施工作。负责办理其他有关执行工作事项和综合性管理工作。负责本院司法警察警务工作，承担机关安保和涉诉信访应急处置。</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负责人：扎西</w:t>
      </w:r>
      <w:r w:rsidR="00C74873">
        <w:rPr>
          <w:rFonts w:ascii="仿宋" w:eastAsia="仿宋" w:hAnsi="仿宋" w:cs="仿宋" w:hint="eastAsia"/>
          <w:sz w:val="32"/>
          <w:szCs w:val="32"/>
        </w:rPr>
        <w:t>达</w:t>
      </w:r>
      <w:r>
        <w:rPr>
          <w:rFonts w:ascii="仿宋" w:eastAsia="仿宋" w:hAnsi="仿宋" w:cs="仿宋" w:hint="eastAsia"/>
          <w:sz w:val="32"/>
          <w:szCs w:val="32"/>
        </w:rPr>
        <w:t>杰（执行局局长）、洛珍（司法警察大队指导员）</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（四）政治部,负责本院党的建设、队伍建设、思想政治和意识形态工作。承担本院党群纪检、组织人事、法官管</w:t>
      </w:r>
      <w:r>
        <w:rPr>
          <w:rFonts w:ascii="仿宋" w:eastAsia="仿宋" w:hAnsi="仿宋" w:cs="仿宋" w:hint="eastAsia"/>
          <w:sz w:val="32"/>
          <w:szCs w:val="32"/>
        </w:rPr>
        <w:lastRenderedPageBreak/>
        <w:t>理、工资福利和离退休干部等工作。负责本院法官遴选、法官助理和聘用制书记员统一招录等工作。负责新闻宣传、文化建设、典型选树、表彰奖励等工作。</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负责人：边巴扎西</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五）审判管理办公室（综合办公室）：负责全院审判流程节点控制、审判执行质效评估、案件质效管理、司法数据统计工作。负责案件质量、法律文书、案件信息录入评查工作，承担审判工作研究和法院信息化建设。负责督察督办工作，承担本院审判委员会日常工作。负责综合行政、对外联络、财务装备管理和后勤保障等司法政务工作。</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负责人：索朗央宗</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主要领导不在岗的情况，按党组成员排序主持院内全面工作，重要事项须汇报请示主要领导。</w:t>
      </w:r>
      <w:r>
        <w:rPr>
          <w:rFonts w:ascii="仿宋" w:eastAsia="仿宋" w:hAnsi="仿宋" w:cs="仿宋" w:hint="eastAsia"/>
          <w:sz w:val="32"/>
          <w:szCs w:val="32"/>
        </w:rPr>
        <w:tab/>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分管领导需要外出的，离岗前分管领域工作与其他党组成员做好交接，交接单由主工作持领导审核后方可离岗。</w:t>
      </w:r>
    </w:p>
    <w:p w:rsidR="004D1130" w:rsidRDefault="004D1130" w:rsidP="004D1130">
      <w:pPr>
        <w:ind w:firstLineChars="200" w:firstLine="640"/>
        <w:rPr>
          <w:rFonts w:ascii="仿宋" w:eastAsia="仿宋" w:hAnsi="仿宋" w:cs="仿宋"/>
          <w:sz w:val="32"/>
          <w:szCs w:val="32"/>
        </w:rPr>
      </w:pPr>
      <w:r>
        <w:rPr>
          <w:rFonts w:ascii="仿宋" w:eastAsia="仿宋" w:hAnsi="仿宋" w:cs="仿宋" w:hint="eastAsia"/>
          <w:sz w:val="32"/>
          <w:szCs w:val="32"/>
        </w:rPr>
        <w:t>未尽事宜，按有关规定执行。</w:t>
      </w:r>
    </w:p>
    <w:p w:rsidR="00EF3A99" w:rsidRDefault="00C83809" w:rsidP="004D1130">
      <w:pPr>
        <w:widowControl/>
        <w:spacing w:line="578" w:lineRule="exact"/>
        <w:ind w:firstLineChars="200" w:firstLine="640"/>
        <w:jc w:val="left"/>
        <w:rPr>
          <w:rFonts w:ascii="黑体" w:eastAsia="黑体" w:hAnsi="黑体"/>
          <w:sz w:val="32"/>
          <w:szCs w:val="32"/>
        </w:rPr>
      </w:pPr>
      <w:r>
        <w:rPr>
          <w:rFonts w:ascii="黑体" w:eastAsia="黑体" w:hAnsi="黑体" w:hint="eastAsia"/>
          <w:sz w:val="32"/>
          <w:szCs w:val="32"/>
        </w:rPr>
        <w:t>二、部门预算单位构成</w:t>
      </w:r>
    </w:p>
    <w:p w:rsidR="004D1130" w:rsidRPr="004D1130" w:rsidRDefault="00C83809" w:rsidP="004D1130">
      <w:pPr>
        <w:ind w:firstLineChars="200" w:firstLine="640"/>
        <w:rPr>
          <w:rFonts w:ascii="仿宋" w:eastAsia="仿宋" w:hAnsi="仿宋" w:cs="仿宋"/>
          <w:color w:val="0D0D0D" w:themeColor="text1" w:themeTint="F2"/>
          <w:sz w:val="32"/>
          <w:szCs w:val="32"/>
        </w:rPr>
      </w:pPr>
      <w:r>
        <w:rPr>
          <w:rFonts w:ascii="仿宋" w:eastAsia="仿宋" w:hAnsi="仿宋" w:cs="仿宋" w:hint="eastAsia"/>
          <w:kern w:val="0"/>
          <w:sz w:val="32"/>
          <w:szCs w:val="32"/>
        </w:rPr>
        <w:t>（一）</w:t>
      </w:r>
      <w:r w:rsidR="004D1130">
        <w:rPr>
          <w:rFonts w:ascii="仿宋" w:eastAsia="仿宋" w:hAnsi="仿宋" w:cs="仿宋" w:hint="eastAsia"/>
          <w:color w:val="0D0D0D" w:themeColor="text1" w:themeTint="F2"/>
          <w:sz w:val="32"/>
          <w:szCs w:val="32"/>
        </w:rPr>
        <w:t>部门内设机构8个机构、0个处，法院下设院长、副院长、六个部门办公室，法院属于一级预算单位，无二级预算单位。</w:t>
      </w:r>
    </w:p>
    <w:p w:rsidR="00EF3A99" w:rsidRDefault="00C83809">
      <w:pPr>
        <w:ind w:firstLineChars="200" w:firstLine="640"/>
        <w:rPr>
          <w:rFonts w:eastAsia="仿宋"/>
          <w:kern w:val="0"/>
          <w:sz w:val="32"/>
          <w:szCs w:val="32"/>
        </w:rPr>
      </w:pPr>
      <w:r>
        <w:rPr>
          <w:rFonts w:ascii="仿宋" w:eastAsia="仿宋" w:hAnsi="仿宋" w:cs="仿宋" w:hint="eastAsia"/>
          <w:kern w:val="0"/>
          <w:sz w:val="32"/>
          <w:szCs w:val="32"/>
        </w:rPr>
        <w:t>（二）人员编制情况：</w:t>
      </w:r>
      <w:r>
        <w:rPr>
          <w:rFonts w:eastAsia="仿宋" w:hint="eastAsia"/>
          <w:kern w:val="0"/>
          <w:sz w:val="32"/>
          <w:szCs w:val="32"/>
        </w:rPr>
        <w:t>2026</w:t>
      </w:r>
      <w:r>
        <w:rPr>
          <w:rFonts w:ascii="仿宋" w:eastAsia="仿宋" w:hAnsi="仿宋" w:cs="仿宋" w:hint="eastAsia"/>
          <w:kern w:val="0"/>
          <w:sz w:val="32"/>
          <w:szCs w:val="32"/>
        </w:rPr>
        <w:t>年中央政法专项编制</w:t>
      </w:r>
      <w:r w:rsidR="004D1130">
        <w:rPr>
          <w:rFonts w:eastAsia="仿宋" w:hint="eastAsia"/>
          <w:kern w:val="0"/>
          <w:sz w:val="32"/>
          <w:szCs w:val="32"/>
        </w:rPr>
        <w:t>67</w:t>
      </w:r>
      <w:r>
        <w:rPr>
          <w:rFonts w:eastAsia="仿宋" w:hint="eastAsia"/>
          <w:kern w:val="0"/>
          <w:sz w:val="32"/>
          <w:szCs w:val="32"/>
        </w:rPr>
        <w:t>个，</w:t>
      </w:r>
      <w:r w:rsidR="004D1130">
        <w:rPr>
          <w:rFonts w:eastAsia="仿宋" w:hint="eastAsia"/>
          <w:kern w:val="0"/>
          <w:sz w:val="32"/>
          <w:szCs w:val="32"/>
        </w:rPr>
        <w:t>机关工人</w:t>
      </w:r>
      <w:r w:rsidR="004D1130">
        <w:rPr>
          <w:rFonts w:eastAsia="仿宋" w:hint="eastAsia"/>
          <w:kern w:val="0"/>
          <w:sz w:val="32"/>
          <w:szCs w:val="32"/>
        </w:rPr>
        <w:t>2</w:t>
      </w:r>
      <w:r>
        <w:rPr>
          <w:rFonts w:ascii="仿宋" w:eastAsia="仿宋" w:hAnsi="仿宋" w:cs="仿宋" w:hint="eastAsia"/>
          <w:kern w:val="0"/>
          <w:sz w:val="32"/>
          <w:szCs w:val="32"/>
        </w:rPr>
        <w:t>个，</w:t>
      </w:r>
      <w:r>
        <w:rPr>
          <w:rFonts w:eastAsia="仿宋" w:hint="eastAsia"/>
          <w:kern w:val="0"/>
          <w:sz w:val="32"/>
          <w:szCs w:val="32"/>
        </w:rPr>
        <w:t>实有在职人数</w:t>
      </w:r>
      <w:r w:rsidR="004D1130">
        <w:rPr>
          <w:rFonts w:eastAsia="仿宋" w:hint="eastAsia"/>
          <w:kern w:val="0"/>
          <w:sz w:val="32"/>
          <w:szCs w:val="32"/>
        </w:rPr>
        <w:t>69</w:t>
      </w:r>
      <w:r>
        <w:rPr>
          <w:rFonts w:eastAsia="仿宋" w:hint="eastAsia"/>
          <w:kern w:val="0"/>
          <w:sz w:val="32"/>
          <w:szCs w:val="32"/>
        </w:rPr>
        <w:t>人；离退休人员</w:t>
      </w:r>
      <w:r>
        <w:rPr>
          <w:rFonts w:eastAsia="仿宋" w:hint="eastAsia"/>
          <w:kern w:val="0"/>
          <w:sz w:val="32"/>
          <w:szCs w:val="32"/>
        </w:rPr>
        <w:t>1</w:t>
      </w:r>
      <w:r w:rsidR="004D1130">
        <w:rPr>
          <w:rFonts w:eastAsia="仿宋" w:hint="eastAsia"/>
          <w:kern w:val="0"/>
          <w:sz w:val="32"/>
          <w:szCs w:val="32"/>
        </w:rPr>
        <w:t>0</w:t>
      </w:r>
      <w:r>
        <w:rPr>
          <w:rFonts w:eastAsia="仿宋" w:hint="eastAsia"/>
          <w:kern w:val="0"/>
          <w:sz w:val="32"/>
          <w:szCs w:val="32"/>
        </w:rPr>
        <w:t>人；聘</w:t>
      </w:r>
      <w:r w:rsidR="00C74873">
        <w:rPr>
          <w:rFonts w:eastAsia="仿宋" w:hint="eastAsia"/>
          <w:kern w:val="0"/>
          <w:sz w:val="32"/>
          <w:szCs w:val="32"/>
        </w:rPr>
        <w:lastRenderedPageBreak/>
        <w:t>用</w:t>
      </w:r>
      <w:r>
        <w:rPr>
          <w:rFonts w:eastAsia="仿宋" w:hint="eastAsia"/>
          <w:kern w:val="0"/>
          <w:sz w:val="32"/>
          <w:szCs w:val="32"/>
        </w:rPr>
        <w:t>制书记员</w:t>
      </w:r>
      <w:r w:rsidR="004D1130">
        <w:rPr>
          <w:rFonts w:eastAsia="仿宋" w:hint="eastAsia"/>
          <w:kern w:val="0"/>
          <w:sz w:val="32"/>
          <w:szCs w:val="32"/>
        </w:rPr>
        <w:t>20</w:t>
      </w:r>
      <w:r w:rsidR="004D1130">
        <w:rPr>
          <w:rFonts w:eastAsia="仿宋" w:hint="eastAsia"/>
          <w:kern w:val="0"/>
          <w:sz w:val="32"/>
          <w:szCs w:val="32"/>
        </w:rPr>
        <w:t>人，聘用制法警</w:t>
      </w:r>
      <w:r w:rsidR="004D1130">
        <w:rPr>
          <w:rFonts w:eastAsia="仿宋" w:hint="eastAsia"/>
          <w:kern w:val="0"/>
          <w:sz w:val="32"/>
          <w:szCs w:val="32"/>
        </w:rPr>
        <w:t>8</w:t>
      </w:r>
      <w:r w:rsidR="004D1130">
        <w:rPr>
          <w:rFonts w:eastAsia="仿宋" w:hint="eastAsia"/>
          <w:kern w:val="0"/>
          <w:sz w:val="32"/>
          <w:szCs w:val="32"/>
        </w:rPr>
        <w:t>人。</w:t>
      </w: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rPr>
          <w:rFonts w:ascii="仿宋" w:eastAsia="仿宋"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4D1130" w:rsidRDefault="004D1130">
      <w:pPr>
        <w:jc w:val="center"/>
        <w:rPr>
          <w:rFonts w:ascii="方正小标宋简体" w:eastAsia="方正小标宋简体" w:hAnsi="仿宋"/>
          <w:sz w:val="32"/>
          <w:szCs w:val="32"/>
        </w:rPr>
      </w:pPr>
    </w:p>
    <w:p w:rsidR="004D1130" w:rsidRDefault="004D1130">
      <w:pPr>
        <w:jc w:val="center"/>
        <w:rPr>
          <w:rFonts w:ascii="方正小标宋简体" w:eastAsia="方正小标宋简体" w:hAnsi="仿宋"/>
          <w:sz w:val="32"/>
          <w:szCs w:val="32"/>
        </w:rPr>
      </w:pPr>
    </w:p>
    <w:p w:rsidR="004D1130" w:rsidRDefault="004D1130" w:rsidP="004D1130">
      <w:pPr>
        <w:jc w:val="center"/>
        <w:rPr>
          <w:rFonts w:ascii="方正小标宋简体" w:eastAsia="方正小标宋简体" w:hAnsi="仿宋"/>
          <w:sz w:val="32"/>
          <w:szCs w:val="32"/>
        </w:rPr>
      </w:pPr>
    </w:p>
    <w:p w:rsidR="00EF3A99" w:rsidRDefault="00C83809" w:rsidP="004D1130">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第二部分</w:t>
      </w:r>
    </w:p>
    <w:p w:rsidR="00EF3A99" w:rsidRDefault="00C83809">
      <w:pPr>
        <w:jc w:val="center"/>
        <w:rPr>
          <w:rFonts w:ascii="方正小标宋简体" w:eastAsia="方正小标宋简体" w:hAnsi="仿宋"/>
          <w:sz w:val="32"/>
          <w:szCs w:val="32"/>
        </w:rPr>
      </w:pPr>
      <w:r>
        <w:rPr>
          <w:rFonts w:ascii="方正小标宋简体" w:eastAsia="方正小标宋简体" w:hAnsi="仿宋" w:hint="eastAsia"/>
          <w:sz w:val="32"/>
          <w:szCs w:val="32"/>
        </w:rPr>
        <w:t>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2026年度预算明细表</w:t>
      </w:r>
    </w:p>
    <w:p w:rsidR="00EF3A99" w:rsidRDefault="00C83809">
      <w:pPr>
        <w:jc w:val="center"/>
        <w:rPr>
          <w:rFonts w:ascii="方正小标宋简体" w:eastAsia="方正小标宋简体" w:hAnsi="仿宋"/>
          <w:sz w:val="32"/>
          <w:szCs w:val="32"/>
        </w:rPr>
      </w:pPr>
      <w:r>
        <w:rPr>
          <w:rFonts w:ascii="方正小标宋简体" w:eastAsia="方正小标宋简体" w:hAnsi="仿宋" w:hint="eastAsia"/>
          <w:sz w:val="32"/>
          <w:szCs w:val="32"/>
        </w:rPr>
        <w:t>（表格详见附件）</w:t>
      </w:r>
    </w:p>
    <w:p w:rsidR="00EF3A99" w:rsidRDefault="00EF3A99">
      <w:pPr>
        <w:rPr>
          <w:rFonts w:ascii="仿宋" w:eastAsia="仿宋" w:hAnsi="仿宋"/>
          <w:sz w:val="32"/>
          <w:szCs w:val="32"/>
        </w:rPr>
      </w:pPr>
    </w:p>
    <w:p w:rsidR="00EF3A99" w:rsidRDefault="00EF3A99">
      <w:pPr>
        <w:rPr>
          <w:rFonts w:ascii="黑体" w:eastAsia="黑体" w:hAnsi="黑体"/>
          <w:sz w:val="32"/>
          <w:szCs w:val="32"/>
        </w:rPr>
      </w:pPr>
    </w:p>
    <w:p w:rsidR="00EF3A99" w:rsidRDefault="00EF3A99">
      <w:pPr>
        <w:rPr>
          <w:rFonts w:ascii="黑体" w:eastAsia="黑体" w:hAnsi="黑体"/>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rPr>
          <w:rFonts w:ascii="方正小标宋简体" w:eastAsia="方正小标宋简体" w:hAnsi="仿宋"/>
          <w:sz w:val="32"/>
          <w:szCs w:val="32"/>
        </w:rPr>
      </w:pPr>
    </w:p>
    <w:p w:rsidR="00EF3A99" w:rsidRDefault="00EF3A99">
      <w:pPr>
        <w:rPr>
          <w:rFonts w:ascii="方正小标宋简体" w:eastAsia="方正小标宋简体" w:hAnsi="仿宋"/>
          <w:sz w:val="32"/>
          <w:szCs w:val="32"/>
        </w:rPr>
      </w:pPr>
    </w:p>
    <w:p w:rsidR="00EF3A99" w:rsidRDefault="00EF3A99">
      <w:pPr>
        <w:rPr>
          <w:rFonts w:ascii="方正小标宋简体" w:eastAsia="方正小标宋简体" w:hAnsi="仿宋"/>
          <w:sz w:val="32"/>
          <w:szCs w:val="32"/>
        </w:rPr>
      </w:pPr>
    </w:p>
    <w:p w:rsidR="004D1130" w:rsidRDefault="004D1130">
      <w:pPr>
        <w:rPr>
          <w:rFonts w:ascii="方正小标宋简体" w:eastAsia="方正小标宋简体" w:hAnsi="仿宋"/>
          <w:sz w:val="32"/>
          <w:szCs w:val="32"/>
        </w:rPr>
      </w:pPr>
    </w:p>
    <w:p w:rsidR="00EF3A99" w:rsidRDefault="00C83809" w:rsidP="004D1130">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第三部分</w:t>
      </w:r>
    </w:p>
    <w:p w:rsidR="00EF3A99" w:rsidRPr="004D1130" w:rsidRDefault="00C83809" w:rsidP="004D1130">
      <w:pPr>
        <w:jc w:val="center"/>
        <w:rPr>
          <w:rFonts w:ascii="方正小标宋简体" w:eastAsia="方正小标宋简体" w:hAnsi="仿宋"/>
          <w:sz w:val="32"/>
          <w:szCs w:val="32"/>
        </w:rPr>
      </w:pPr>
      <w:r>
        <w:rPr>
          <w:rFonts w:ascii="方正小标宋简体" w:eastAsia="方正小标宋简体" w:hAnsi="仿宋" w:hint="eastAsia"/>
          <w:sz w:val="32"/>
          <w:szCs w:val="32"/>
        </w:rPr>
        <w:t>那曲市色尼区人民</w:t>
      </w:r>
      <w:r w:rsidR="004D1130">
        <w:rPr>
          <w:rFonts w:ascii="方正小标宋简体" w:eastAsia="方正小标宋简体" w:hAnsi="仿宋" w:hint="eastAsia"/>
          <w:sz w:val="32"/>
          <w:szCs w:val="32"/>
        </w:rPr>
        <w:t>法院</w:t>
      </w:r>
      <w:r>
        <w:rPr>
          <w:rFonts w:ascii="方正小标宋简体" w:eastAsia="方正小标宋简体" w:hAnsi="仿宋" w:hint="eastAsia"/>
          <w:sz w:val="32"/>
          <w:szCs w:val="32"/>
        </w:rPr>
        <w:t>2026年度部门预算数据分析</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一、2026年财政拨款收支总表的说明</w:t>
      </w:r>
    </w:p>
    <w:p w:rsidR="00EF3A99" w:rsidRDefault="00C83809">
      <w:pPr>
        <w:ind w:firstLineChars="200" w:firstLine="640"/>
        <w:rPr>
          <w:rFonts w:ascii="仿宋" w:eastAsia="仿宋" w:hAnsi="仿宋"/>
          <w:sz w:val="32"/>
          <w:szCs w:val="32"/>
        </w:rPr>
      </w:pPr>
      <w:r>
        <w:rPr>
          <w:rFonts w:eastAsia="仿宋" w:hint="eastAsia"/>
          <w:sz w:val="32"/>
          <w:szCs w:val="32"/>
        </w:rPr>
        <w:t>2026</w:t>
      </w:r>
      <w:r>
        <w:rPr>
          <w:rFonts w:eastAsia="仿宋" w:hint="eastAsia"/>
          <w:sz w:val="32"/>
          <w:szCs w:val="32"/>
        </w:rPr>
        <w:t>年收支总预算为</w:t>
      </w:r>
      <w:r w:rsidR="004D1130">
        <w:rPr>
          <w:rFonts w:eastAsia="仿宋" w:hint="eastAsia"/>
          <w:sz w:val="32"/>
          <w:szCs w:val="32"/>
        </w:rPr>
        <w:t>5879.65</w:t>
      </w:r>
      <w:r>
        <w:rPr>
          <w:rFonts w:eastAsia="仿宋" w:hint="eastAsia"/>
          <w:sz w:val="32"/>
          <w:szCs w:val="32"/>
        </w:rPr>
        <w:t>万元，按照综合预算管理原则，将所有收入和支出均纳入预算管理</w:t>
      </w:r>
      <w:r>
        <w:rPr>
          <w:rFonts w:ascii="仿宋" w:eastAsia="仿宋" w:hAnsi="仿宋" w:hint="eastAsia"/>
          <w:sz w:val="32"/>
          <w:szCs w:val="32"/>
        </w:rPr>
        <w:t>。</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二、2026年度部门收入总表的说明</w:t>
      </w:r>
    </w:p>
    <w:p w:rsidR="00EF3A99" w:rsidRDefault="00C83809">
      <w:pPr>
        <w:ind w:firstLineChars="200" w:firstLine="640"/>
        <w:rPr>
          <w:rFonts w:eastAsia="仿宋"/>
          <w:sz w:val="32"/>
          <w:szCs w:val="32"/>
        </w:rPr>
      </w:pPr>
      <w:r>
        <w:rPr>
          <w:rFonts w:eastAsia="仿宋" w:hint="eastAsia"/>
          <w:sz w:val="32"/>
          <w:szCs w:val="32"/>
        </w:rPr>
        <w:t>收入预算</w:t>
      </w:r>
      <w:r w:rsidR="004D1130">
        <w:rPr>
          <w:rFonts w:eastAsia="仿宋" w:hint="eastAsia"/>
          <w:sz w:val="32"/>
          <w:szCs w:val="32"/>
        </w:rPr>
        <w:t>5879.65</w:t>
      </w:r>
      <w:r>
        <w:rPr>
          <w:rFonts w:eastAsia="仿宋" w:hint="eastAsia"/>
          <w:sz w:val="32"/>
          <w:szCs w:val="32"/>
        </w:rPr>
        <w:t>万元，一般公共预算拨款收入</w:t>
      </w:r>
      <w:r w:rsidR="00E84BF1">
        <w:rPr>
          <w:rFonts w:eastAsia="仿宋" w:hint="eastAsia"/>
          <w:sz w:val="32"/>
          <w:szCs w:val="32"/>
        </w:rPr>
        <w:t>为</w:t>
      </w:r>
      <w:r w:rsidR="00E84BF1">
        <w:rPr>
          <w:rFonts w:eastAsia="仿宋" w:hint="eastAsia"/>
          <w:sz w:val="32"/>
          <w:szCs w:val="32"/>
        </w:rPr>
        <w:t>5448.23</w:t>
      </w:r>
      <w:r w:rsidR="00E84BF1">
        <w:rPr>
          <w:rFonts w:eastAsia="仿宋" w:hint="eastAsia"/>
          <w:sz w:val="32"/>
          <w:szCs w:val="32"/>
        </w:rPr>
        <w:t>万元</w:t>
      </w:r>
      <w:r>
        <w:rPr>
          <w:rFonts w:eastAsia="仿宋" w:hint="eastAsia"/>
          <w:sz w:val="32"/>
          <w:szCs w:val="32"/>
        </w:rPr>
        <w:t>，占比</w:t>
      </w:r>
      <w:r w:rsidR="00E84BF1">
        <w:rPr>
          <w:rFonts w:eastAsia="仿宋" w:hint="eastAsia"/>
          <w:sz w:val="32"/>
          <w:szCs w:val="32"/>
        </w:rPr>
        <w:t>92.66</w:t>
      </w:r>
      <w:r>
        <w:rPr>
          <w:rFonts w:eastAsia="仿宋" w:hint="eastAsia"/>
          <w:sz w:val="32"/>
          <w:szCs w:val="32"/>
        </w:rPr>
        <w:t>%</w:t>
      </w:r>
      <w:r w:rsidR="00E84BF1">
        <w:rPr>
          <w:rFonts w:eastAsia="仿宋" w:hint="eastAsia"/>
          <w:sz w:val="32"/>
          <w:szCs w:val="32"/>
        </w:rPr>
        <w:t>；上年结转结余为</w:t>
      </w:r>
      <w:r w:rsidR="00E84BF1">
        <w:rPr>
          <w:rFonts w:eastAsia="仿宋" w:hint="eastAsia"/>
          <w:sz w:val="32"/>
          <w:szCs w:val="32"/>
        </w:rPr>
        <w:t>431.4</w:t>
      </w:r>
      <w:r w:rsidR="00E84BF1">
        <w:rPr>
          <w:rFonts w:eastAsia="仿宋" w:hint="eastAsia"/>
          <w:sz w:val="32"/>
          <w:szCs w:val="32"/>
        </w:rPr>
        <w:t>万元，占</w:t>
      </w:r>
      <w:r w:rsidR="00E84BF1">
        <w:rPr>
          <w:rFonts w:eastAsia="仿宋" w:hint="eastAsia"/>
          <w:sz w:val="32"/>
          <w:szCs w:val="32"/>
        </w:rPr>
        <w:t>7.34%</w:t>
      </w:r>
      <w:r w:rsidR="00E84BF1">
        <w:rPr>
          <w:rFonts w:eastAsia="仿宋" w:hint="eastAsia"/>
          <w:sz w:val="32"/>
          <w:szCs w:val="32"/>
        </w:rPr>
        <w:t>。</w:t>
      </w:r>
      <w:r>
        <w:rPr>
          <w:rFonts w:eastAsia="仿宋" w:hint="eastAsia"/>
          <w:sz w:val="32"/>
          <w:szCs w:val="32"/>
        </w:rPr>
        <w:t xml:space="preserve"> </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三、2026年部门支出总表的说明</w:t>
      </w:r>
    </w:p>
    <w:p w:rsidR="00EF3A99" w:rsidRDefault="00C83809">
      <w:pPr>
        <w:ind w:firstLineChars="200" w:firstLine="640"/>
        <w:rPr>
          <w:rFonts w:eastAsia="仿宋"/>
          <w:sz w:val="32"/>
          <w:szCs w:val="32"/>
        </w:rPr>
      </w:pPr>
      <w:r>
        <w:rPr>
          <w:rFonts w:eastAsia="仿宋" w:hint="eastAsia"/>
          <w:sz w:val="32"/>
          <w:szCs w:val="32"/>
        </w:rPr>
        <w:t>2026</w:t>
      </w:r>
      <w:r>
        <w:rPr>
          <w:rFonts w:eastAsia="仿宋" w:hint="eastAsia"/>
          <w:sz w:val="32"/>
          <w:szCs w:val="32"/>
        </w:rPr>
        <w:t>年支出预算</w:t>
      </w:r>
      <w:r w:rsidR="004D1130">
        <w:rPr>
          <w:rFonts w:eastAsia="仿宋" w:hint="eastAsia"/>
          <w:sz w:val="32"/>
          <w:szCs w:val="32"/>
        </w:rPr>
        <w:t>5879.56</w:t>
      </w:r>
      <w:r>
        <w:rPr>
          <w:rFonts w:eastAsia="仿宋" w:hint="eastAsia"/>
          <w:sz w:val="32"/>
          <w:szCs w:val="32"/>
        </w:rPr>
        <w:t>万元，其中：基本支出</w:t>
      </w:r>
      <w:r w:rsidR="004D1130">
        <w:rPr>
          <w:rFonts w:eastAsia="仿宋" w:hint="eastAsia"/>
          <w:sz w:val="32"/>
          <w:szCs w:val="32"/>
        </w:rPr>
        <w:t>3856.46</w:t>
      </w:r>
      <w:r>
        <w:rPr>
          <w:rFonts w:eastAsia="仿宋" w:hint="eastAsia"/>
          <w:sz w:val="32"/>
          <w:szCs w:val="32"/>
        </w:rPr>
        <w:t>万元，占比</w:t>
      </w:r>
      <w:r w:rsidR="004D1130">
        <w:rPr>
          <w:rFonts w:eastAsia="仿宋" w:hint="eastAsia"/>
          <w:sz w:val="32"/>
          <w:szCs w:val="32"/>
        </w:rPr>
        <w:t>65.6</w:t>
      </w:r>
      <w:r>
        <w:rPr>
          <w:rFonts w:eastAsia="仿宋" w:hint="eastAsia"/>
          <w:sz w:val="32"/>
          <w:szCs w:val="32"/>
        </w:rPr>
        <w:t>%</w:t>
      </w:r>
      <w:r>
        <w:rPr>
          <w:rFonts w:eastAsia="仿宋" w:hint="eastAsia"/>
          <w:sz w:val="32"/>
          <w:szCs w:val="32"/>
        </w:rPr>
        <w:t>；项目支出</w:t>
      </w:r>
      <w:r w:rsidR="004D1130">
        <w:rPr>
          <w:rFonts w:eastAsia="仿宋" w:hint="eastAsia"/>
          <w:sz w:val="32"/>
          <w:szCs w:val="32"/>
        </w:rPr>
        <w:t>2023.19</w:t>
      </w:r>
      <w:r>
        <w:rPr>
          <w:rFonts w:eastAsia="仿宋" w:hint="eastAsia"/>
          <w:sz w:val="32"/>
          <w:szCs w:val="32"/>
        </w:rPr>
        <w:t>万元，占比</w:t>
      </w:r>
      <w:r w:rsidR="004D1130">
        <w:rPr>
          <w:rFonts w:eastAsia="仿宋" w:hint="eastAsia"/>
          <w:sz w:val="32"/>
          <w:szCs w:val="32"/>
        </w:rPr>
        <w:t>34.4</w:t>
      </w:r>
      <w:r>
        <w:rPr>
          <w:rFonts w:eastAsia="仿宋" w:hint="eastAsia"/>
          <w:sz w:val="32"/>
          <w:szCs w:val="32"/>
        </w:rPr>
        <w:t>%</w:t>
      </w:r>
      <w:r>
        <w:rPr>
          <w:rFonts w:eastAsia="仿宋" w:hint="eastAsia"/>
          <w:sz w:val="32"/>
          <w:szCs w:val="32"/>
        </w:rPr>
        <w:t>。</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四、2026年财政拨款收支总表的说明</w:t>
      </w:r>
    </w:p>
    <w:p w:rsidR="00EF3A99" w:rsidRDefault="00C83809">
      <w:pPr>
        <w:ind w:firstLineChars="200" w:firstLine="640"/>
        <w:rPr>
          <w:rFonts w:eastAsia="仿宋"/>
          <w:sz w:val="32"/>
          <w:szCs w:val="32"/>
        </w:rPr>
      </w:pPr>
      <w:r w:rsidRPr="002E33B4">
        <w:rPr>
          <w:rFonts w:eastAsia="仿宋" w:hint="eastAsia"/>
          <w:sz w:val="32"/>
          <w:szCs w:val="32"/>
        </w:rPr>
        <w:t>2026</w:t>
      </w:r>
      <w:r w:rsidRPr="002E33B4">
        <w:rPr>
          <w:rFonts w:eastAsia="仿宋" w:hint="eastAsia"/>
          <w:sz w:val="32"/>
          <w:szCs w:val="32"/>
        </w:rPr>
        <w:t>年财政拨款收支总预算</w:t>
      </w:r>
      <w:r w:rsidR="004D1130" w:rsidRPr="002E33B4">
        <w:rPr>
          <w:rFonts w:eastAsia="仿宋" w:hint="eastAsia"/>
          <w:sz w:val="32"/>
          <w:szCs w:val="32"/>
        </w:rPr>
        <w:t>5879.65</w:t>
      </w:r>
      <w:r w:rsidRPr="002E33B4">
        <w:rPr>
          <w:rFonts w:eastAsia="仿宋" w:hint="eastAsia"/>
          <w:sz w:val="32"/>
          <w:szCs w:val="32"/>
        </w:rPr>
        <w:t>万元，其中：一般公共预算拨款收入</w:t>
      </w:r>
      <w:r w:rsidR="002E33B4">
        <w:rPr>
          <w:rFonts w:eastAsia="仿宋" w:hint="eastAsia"/>
          <w:sz w:val="32"/>
          <w:szCs w:val="32"/>
        </w:rPr>
        <w:t>5448.23</w:t>
      </w:r>
      <w:r w:rsidRPr="002E33B4">
        <w:rPr>
          <w:rFonts w:eastAsia="仿宋" w:hint="eastAsia"/>
          <w:sz w:val="32"/>
          <w:szCs w:val="32"/>
        </w:rPr>
        <w:t>万元；支出包括：一般公共服务支出</w:t>
      </w:r>
      <w:r w:rsidR="002E33B4">
        <w:rPr>
          <w:rFonts w:eastAsia="仿宋" w:hint="eastAsia"/>
          <w:sz w:val="32"/>
          <w:szCs w:val="32"/>
        </w:rPr>
        <w:t>14.78</w:t>
      </w:r>
      <w:r w:rsidR="0075386A">
        <w:rPr>
          <w:rFonts w:eastAsia="仿宋" w:hint="eastAsia"/>
          <w:sz w:val="32"/>
          <w:szCs w:val="32"/>
        </w:rPr>
        <w:t>万元</w:t>
      </w:r>
      <w:r w:rsidR="00E84BF1">
        <w:rPr>
          <w:rFonts w:eastAsia="仿宋" w:hint="eastAsia"/>
          <w:sz w:val="32"/>
          <w:szCs w:val="32"/>
        </w:rPr>
        <w:t>、</w:t>
      </w:r>
      <w:r w:rsidRPr="002E33B4">
        <w:rPr>
          <w:rFonts w:eastAsia="仿宋" w:hint="eastAsia"/>
          <w:sz w:val="32"/>
          <w:szCs w:val="32"/>
        </w:rPr>
        <w:t>公共安全支出</w:t>
      </w:r>
      <w:r w:rsidR="002E33B4">
        <w:rPr>
          <w:rFonts w:eastAsia="仿宋" w:hint="eastAsia"/>
          <w:sz w:val="32"/>
          <w:szCs w:val="32"/>
        </w:rPr>
        <w:t>5029.12</w:t>
      </w:r>
      <w:r w:rsidRPr="002E33B4">
        <w:rPr>
          <w:rFonts w:eastAsia="仿宋" w:hint="eastAsia"/>
          <w:sz w:val="32"/>
          <w:szCs w:val="32"/>
        </w:rPr>
        <w:t>万元</w:t>
      </w:r>
      <w:r w:rsidR="00E84BF1">
        <w:rPr>
          <w:rFonts w:eastAsia="仿宋" w:hint="eastAsia"/>
          <w:sz w:val="32"/>
          <w:szCs w:val="32"/>
        </w:rPr>
        <w:t>、</w:t>
      </w:r>
      <w:r w:rsidRPr="002E33B4">
        <w:rPr>
          <w:rFonts w:eastAsia="仿宋" w:hint="eastAsia"/>
          <w:sz w:val="32"/>
          <w:szCs w:val="32"/>
        </w:rPr>
        <w:t>社会保障和就业支出</w:t>
      </w:r>
      <w:r w:rsidR="002E33B4">
        <w:rPr>
          <w:rFonts w:eastAsia="仿宋" w:hint="eastAsia"/>
          <w:sz w:val="32"/>
          <w:szCs w:val="32"/>
        </w:rPr>
        <w:t>307.18</w:t>
      </w:r>
      <w:r w:rsidR="002E33B4">
        <w:rPr>
          <w:rFonts w:eastAsia="仿宋" w:hint="eastAsia"/>
          <w:sz w:val="32"/>
          <w:szCs w:val="32"/>
        </w:rPr>
        <w:t>万元</w:t>
      </w:r>
      <w:r w:rsidR="00E84BF1">
        <w:rPr>
          <w:rFonts w:eastAsia="仿宋" w:hint="eastAsia"/>
          <w:sz w:val="32"/>
          <w:szCs w:val="32"/>
        </w:rPr>
        <w:t>、</w:t>
      </w:r>
      <w:r w:rsidRPr="002E33B4">
        <w:rPr>
          <w:rFonts w:eastAsia="仿宋" w:hint="eastAsia"/>
          <w:sz w:val="32"/>
          <w:szCs w:val="32"/>
        </w:rPr>
        <w:t>卫生健康支出</w:t>
      </w:r>
      <w:r w:rsidR="002E33B4">
        <w:rPr>
          <w:rFonts w:eastAsia="仿宋" w:hint="eastAsia"/>
          <w:sz w:val="32"/>
          <w:szCs w:val="32"/>
        </w:rPr>
        <w:t>213.01</w:t>
      </w:r>
      <w:r w:rsidR="002E33B4">
        <w:rPr>
          <w:rFonts w:eastAsia="仿宋" w:hint="eastAsia"/>
          <w:sz w:val="32"/>
          <w:szCs w:val="32"/>
        </w:rPr>
        <w:t>万元</w:t>
      </w:r>
      <w:r w:rsidR="00E84BF1">
        <w:rPr>
          <w:rFonts w:eastAsia="仿宋" w:hint="eastAsia"/>
          <w:sz w:val="32"/>
          <w:szCs w:val="32"/>
        </w:rPr>
        <w:t>、</w:t>
      </w:r>
      <w:r w:rsidRPr="002E33B4">
        <w:rPr>
          <w:rFonts w:eastAsia="仿宋" w:hint="eastAsia"/>
          <w:sz w:val="32"/>
          <w:szCs w:val="32"/>
        </w:rPr>
        <w:t>住房保障支出</w:t>
      </w:r>
      <w:r w:rsidR="002E33B4">
        <w:rPr>
          <w:rFonts w:eastAsia="仿宋" w:hint="eastAsia"/>
          <w:sz w:val="32"/>
          <w:szCs w:val="32"/>
        </w:rPr>
        <w:t>233.76</w:t>
      </w:r>
      <w:r w:rsidRPr="002E33B4">
        <w:rPr>
          <w:rFonts w:eastAsia="仿宋" w:hint="eastAsia"/>
          <w:sz w:val="32"/>
          <w:szCs w:val="32"/>
        </w:rPr>
        <w:t>万元</w:t>
      </w:r>
      <w:r w:rsidR="00E84BF1">
        <w:rPr>
          <w:rFonts w:eastAsia="仿宋" w:hint="eastAsia"/>
          <w:sz w:val="32"/>
          <w:szCs w:val="32"/>
        </w:rPr>
        <w:t>、</w:t>
      </w:r>
      <w:r w:rsidR="002E33B4">
        <w:rPr>
          <w:rFonts w:eastAsia="仿宋" w:hint="eastAsia"/>
          <w:sz w:val="32"/>
          <w:szCs w:val="32"/>
        </w:rPr>
        <w:t>其他支出</w:t>
      </w:r>
      <w:r w:rsidR="002E33B4">
        <w:rPr>
          <w:rFonts w:eastAsia="仿宋" w:hint="eastAsia"/>
          <w:sz w:val="32"/>
          <w:szCs w:val="32"/>
        </w:rPr>
        <w:t>81.78</w:t>
      </w:r>
      <w:r w:rsidR="002E33B4" w:rsidRPr="002E33B4">
        <w:rPr>
          <w:rFonts w:eastAsia="仿宋" w:hint="eastAsia"/>
          <w:sz w:val="32"/>
          <w:szCs w:val="32"/>
        </w:rPr>
        <w:t>万元</w:t>
      </w:r>
      <w:r w:rsidR="00E84BF1">
        <w:rPr>
          <w:rFonts w:eastAsia="仿宋" w:hint="eastAsia"/>
          <w:sz w:val="32"/>
          <w:szCs w:val="32"/>
        </w:rPr>
        <w:t>；上年结转结余为</w:t>
      </w:r>
      <w:r w:rsidR="00E84BF1">
        <w:rPr>
          <w:rFonts w:eastAsia="仿宋" w:hint="eastAsia"/>
          <w:sz w:val="32"/>
          <w:szCs w:val="32"/>
        </w:rPr>
        <w:t>431.4</w:t>
      </w:r>
      <w:r w:rsidR="00E84BF1">
        <w:rPr>
          <w:rFonts w:eastAsia="仿宋" w:hint="eastAsia"/>
          <w:sz w:val="32"/>
          <w:szCs w:val="32"/>
        </w:rPr>
        <w:t>万元。</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五、2026年一般公共预算支出表的说明</w:t>
      </w:r>
    </w:p>
    <w:p w:rsidR="00EF3A99" w:rsidRDefault="00C83809">
      <w:pPr>
        <w:ind w:firstLineChars="200" w:firstLine="640"/>
        <w:rPr>
          <w:rFonts w:ascii="楷体" w:eastAsia="楷体" w:hAnsi="楷体"/>
          <w:sz w:val="32"/>
          <w:szCs w:val="32"/>
        </w:rPr>
      </w:pPr>
      <w:r>
        <w:rPr>
          <w:rFonts w:ascii="楷体" w:eastAsia="楷体" w:hAnsi="楷体" w:hint="eastAsia"/>
          <w:sz w:val="32"/>
          <w:szCs w:val="32"/>
        </w:rPr>
        <w:t>（一）一般公共预算当年拨款规模变化情况</w:t>
      </w:r>
    </w:p>
    <w:p w:rsidR="00EF3A99" w:rsidRDefault="00C83809">
      <w:pPr>
        <w:ind w:firstLineChars="200" w:firstLine="640"/>
        <w:rPr>
          <w:rFonts w:ascii="仿宋" w:eastAsia="仿宋" w:hAnsi="仿宋"/>
          <w:sz w:val="32"/>
          <w:szCs w:val="32"/>
        </w:rPr>
      </w:pPr>
      <w:r>
        <w:rPr>
          <w:rFonts w:eastAsia="仿宋" w:hint="eastAsia"/>
          <w:sz w:val="32"/>
          <w:szCs w:val="32"/>
        </w:rPr>
        <w:t>2026</w:t>
      </w:r>
      <w:r>
        <w:rPr>
          <w:rFonts w:ascii="仿宋" w:eastAsia="仿宋" w:hAnsi="仿宋" w:hint="eastAsia"/>
          <w:sz w:val="32"/>
          <w:szCs w:val="32"/>
        </w:rPr>
        <w:t>年一般公共预算当年拨款</w:t>
      </w:r>
      <w:r w:rsidR="00E84BF1">
        <w:rPr>
          <w:rFonts w:eastAsia="仿宋" w:hint="eastAsia"/>
          <w:sz w:val="32"/>
          <w:szCs w:val="32"/>
        </w:rPr>
        <w:t>5448.23</w:t>
      </w:r>
      <w:r>
        <w:rPr>
          <w:rFonts w:eastAsia="仿宋" w:hint="eastAsia"/>
          <w:sz w:val="32"/>
          <w:szCs w:val="32"/>
        </w:rPr>
        <w:t>万元</w:t>
      </w:r>
      <w:r w:rsidR="00E84BF1">
        <w:rPr>
          <w:rFonts w:eastAsia="仿宋" w:hint="eastAsia"/>
          <w:sz w:val="32"/>
          <w:szCs w:val="32"/>
        </w:rPr>
        <w:t>。</w:t>
      </w:r>
    </w:p>
    <w:p w:rsidR="00EF3A99" w:rsidRDefault="00C83809">
      <w:pPr>
        <w:ind w:firstLineChars="200" w:firstLine="640"/>
        <w:rPr>
          <w:rFonts w:ascii="楷体" w:eastAsia="楷体" w:hAnsi="楷体"/>
          <w:sz w:val="32"/>
          <w:szCs w:val="32"/>
        </w:rPr>
      </w:pPr>
      <w:r>
        <w:rPr>
          <w:rFonts w:ascii="楷体" w:eastAsia="楷体" w:hAnsi="楷体" w:hint="eastAsia"/>
          <w:sz w:val="32"/>
          <w:szCs w:val="32"/>
        </w:rPr>
        <w:lastRenderedPageBreak/>
        <w:t>（二）一般公共预算当年拨款结构情况</w:t>
      </w:r>
    </w:p>
    <w:p w:rsidR="00EF3A99" w:rsidRDefault="00C83809">
      <w:pPr>
        <w:ind w:firstLineChars="200" w:firstLine="640"/>
        <w:rPr>
          <w:rFonts w:eastAsia="仿宋"/>
          <w:sz w:val="32"/>
          <w:szCs w:val="32"/>
        </w:rPr>
      </w:pPr>
      <w:r>
        <w:rPr>
          <w:rFonts w:eastAsia="仿宋" w:hint="eastAsia"/>
          <w:sz w:val="32"/>
          <w:szCs w:val="32"/>
        </w:rPr>
        <w:t>一般公共服务支出</w:t>
      </w:r>
      <w:r w:rsidR="002E33B4">
        <w:rPr>
          <w:rFonts w:eastAsia="仿宋" w:hint="eastAsia"/>
          <w:sz w:val="32"/>
          <w:szCs w:val="32"/>
        </w:rPr>
        <w:t>14.78</w:t>
      </w:r>
      <w:r>
        <w:rPr>
          <w:rFonts w:eastAsia="仿宋" w:hint="eastAsia"/>
          <w:sz w:val="32"/>
          <w:szCs w:val="32"/>
        </w:rPr>
        <w:t>万元，占总支出的</w:t>
      </w:r>
      <w:r w:rsidR="002E33B4">
        <w:rPr>
          <w:rFonts w:eastAsia="仿宋" w:hint="eastAsia"/>
          <w:sz w:val="32"/>
          <w:szCs w:val="32"/>
        </w:rPr>
        <w:t>0.25</w:t>
      </w:r>
      <w:r>
        <w:rPr>
          <w:rFonts w:eastAsia="仿宋" w:hint="eastAsia"/>
          <w:sz w:val="32"/>
          <w:szCs w:val="32"/>
        </w:rPr>
        <w:t>%</w:t>
      </w:r>
      <w:r>
        <w:rPr>
          <w:rFonts w:eastAsia="仿宋" w:hint="eastAsia"/>
          <w:sz w:val="32"/>
          <w:szCs w:val="32"/>
        </w:rPr>
        <w:t>；公共安全支出</w:t>
      </w:r>
      <w:r w:rsidR="002E33B4">
        <w:rPr>
          <w:rFonts w:eastAsia="仿宋" w:hint="eastAsia"/>
          <w:sz w:val="32"/>
          <w:szCs w:val="32"/>
        </w:rPr>
        <w:t>5029.12</w:t>
      </w:r>
      <w:r>
        <w:rPr>
          <w:rFonts w:eastAsia="仿宋" w:hint="eastAsia"/>
          <w:sz w:val="32"/>
          <w:szCs w:val="32"/>
        </w:rPr>
        <w:t>万元，占总支出的</w:t>
      </w:r>
      <w:r w:rsidR="0075386A">
        <w:rPr>
          <w:rFonts w:eastAsia="仿宋" w:hint="eastAsia"/>
          <w:sz w:val="32"/>
          <w:szCs w:val="32"/>
        </w:rPr>
        <w:t>85.53</w:t>
      </w:r>
      <w:r>
        <w:rPr>
          <w:rFonts w:eastAsia="仿宋" w:hint="eastAsia"/>
          <w:sz w:val="32"/>
          <w:szCs w:val="32"/>
        </w:rPr>
        <w:t>%</w:t>
      </w:r>
      <w:r w:rsidR="002E33B4">
        <w:rPr>
          <w:rFonts w:eastAsia="仿宋" w:hint="eastAsia"/>
          <w:sz w:val="32"/>
          <w:szCs w:val="32"/>
        </w:rPr>
        <w:t>、</w:t>
      </w:r>
      <w:r>
        <w:rPr>
          <w:rFonts w:eastAsia="仿宋" w:hint="eastAsia"/>
          <w:sz w:val="32"/>
          <w:szCs w:val="32"/>
        </w:rPr>
        <w:t>社会保障和就业支出</w:t>
      </w:r>
      <w:r w:rsidR="002E33B4">
        <w:rPr>
          <w:rFonts w:eastAsia="仿宋" w:hint="eastAsia"/>
          <w:sz w:val="32"/>
          <w:szCs w:val="32"/>
        </w:rPr>
        <w:t>307.18</w:t>
      </w:r>
      <w:r>
        <w:rPr>
          <w:rFonts w:eastAsia="仿宋" w:hint="eastAsia"/>
          <w:sz w:val="32"/>
          <w:szCs w:val="32"/>
        </w:rPr>
        <w:t>万元，占总支出的</w:t>
      </w:r>
      <w:r w:rsidR="002E33B4">
        <w:rPr>
          <w:rFonts w:eastAsia="仿宋" w:hint="eastAsia"/>
          <w:sz w:val="32"/>
          <w:szCs w:val="32"/>
        </w:rPr>
        <w:t>5.22</w:t>
      </w:r>
      <w:r>
        <w:rPr>
          <w:rFonts w:eastAsia="仿宋" w:hint="eastAsia"/>
          <w:sz w:val="32"/>
          <w:szCs w:val="32"/>
        </w:rPr>
        <w:t>%</w:t>
      </w:r>
      <w:r w:rsidR="002E33B4">
        <w:rPr>
          <w:rFonts w:eastAsia="仿宋" w:hint="eastAsia"/>
          <w:sz w:val="32"/>
          <w:szCs w:val="32"/>
        </w:rPr>
        <w:t>、</w:t>
      </w:r>
      <w:r>
        <w:rPr>
          <w:rFonts w:eastAsia="仿宋" w:hint="eastAsia"/>
          <w:sz w:val="32"/>
          <w:szCs w:val="32"/>
        </w:rPr>
        <w:t>卫生健康支出</w:t>
      </w:r>
      <w:r w:rsidR="002E33B4">
        <w:rPr>
          <w:rFonts w:eastAsia="仿宋" w:hint="eastAsia"/>
          <w:sz w:val="32"/>
          <w:szCs w:val="32"/>
        </w:rPr>
        <w:t>213.01</w:t>
      </w:r>
      <w:r>
        <w:rPr>
          <w:rFonts w:eastAsia="仿宋" w:hint="eastAsia"/>
          <w:sz w:val="32"/>
          <w:szCs w:val="32"/>
        </w:rPr>
        <w:t>万元，占总支出的</w:t>
      </w:r>
      <w:r w:rsidR="002E33B4">
        <w:rPr>
          <w:rFonts w:eastAsia="仿宋" w:hint="eastAsia"/>
          <w:sz w:val="32"/>
          <w:szCs w:val="32"/>
        </w:rPr>
        <w:t>3.62</w:t>
      </w:r>
      <w:r>
        <w:rPr>
          <w:rFonts w:eastAsia="仿宋" w:hint="eastAsia"/>
          <w:sz w:val="32"/>
          <w:szCs w:val="32"/>
        </w:rPr>
        <w:t>%</w:t>
      </w:r>
      <w:r w:rsidR="002E33B4">
        <w:rPr>
          <w:rFonts w:eastAsia="仿宋" w:hint="eastAsia"/>
          <w:sz w:val="32"/>
          <w:szCs w:val="32"/>
        </w:rPr>
        <w:t>、</w:t>
      </w:r>
      <w:r>
        <w:rPr>
          <w:rFonts w:eastAsia="仿宋" w:hint="eastAsia"/>
          <w:sz w:val="32"/>
          <w:szCs w:val="32"/>
        </w:rPr>
        <w:t>住房保障支出</w:t>
      </w:r>
      <w:r w:rsidR="002E33B4">
        <w:rPr>
          <w:rFonts w:eastAsia="仿宋" w:hint="eastAsia"/>
          <w:sz w:val="32"/>
          <w:szCs w:val="32"/>
        </w:rPr>
        <w:t>233.76</w:t>
      </w:r>
      <w:r>
        <w:rPr>
          <w:rFonts w:eastAsia="仿宋" w:hint="eastAsia"/>
          <w:sz w:val="32"/>
          <w:szCs w:val="32"/>
        </w:rPr>
        <w:t>万元，占总支出的</w:t>
      </w:r>
      <w:r w:rsidR="002E33B4">
        <w:rPr>
          <w:rFonts w:eastAsia="仿宋" w:hint="eastAsia"/>
          <w:sz w:val="32"/>
          <w:szCs w:val="32"/>
        </w:rPr>
        <w:t>4</w:t>
      </w:r>
      <w:r>
        <w:rPr>
          <w:rFonts w:eastAsia="仿宋" w:hint="eastAsia"/>
          <w:sz w:val="32"/>
          <w:szCs w:val="32"/>
        </w:rPr>
        <w:t>%</w:t>
      </w:r>
      <w:r w:rsidR="002E33B4">
        <w:rPr>
          <w:rFonts w:eastAsia="仿宋" w:hint="eastAsia"/>
          <w:sz w:val="32"/>
          <w:szCs w:val="32"/>
        </w:rPr>
        <w:t>、其他支出</w:t>
      </w:r>
      <w:r w:rsidR="002E33B4">
        <w:rPr>
          <w:rFonts w:eastAsia="仿宋" w:hint="eastAsia"/>
          <w:sz w:val="32"/>
          <w:szCs w:val="32"/>
        </w:rPr>
        <w:t>81.78</w:t>
      </w:r>
      <w:r w:rsidR="002E33B4">
        <w:rPr>
          <w:rFonts w:eastAsia="仿宋" w:hint="eastAsia"/>
          <w:sz w:val="32"/>
          <w:szCs w:val="32"/>
        </w:rPr>
        <w:t>万元，占总支出的</w:t>
      </w:r>
      <w:r w:rsidR="002E33B4">
        <w:rPr>
          <w:rFonts w:eastAsia="仿宋" w:hint="eastAsia"/>
          <w:sz w:val="32"/>
          <w:szCs w:val="32"/>
        </w:rPr>
        <w:t>1.</w:t>
      </w:r>
      <w:r w:rsidR="0075386A">
        <w:rPr>
          <w:rFonts w:eastAsia="仿宋" w:hint="eastAsia"/>
          <w:sz w:val="32"/>
          <w:szCs w:val="32"/>
        </w:rPr>
        <w:t>38</w:t>
      </w:r>
      <w:r w:rsidR="002E33B4">
        <w:rPr>
          <w:rFonts w:eastAsia="仿宋" w:hint="eastAsia"/>
          <w:sz w:val="32"/>
          <w:szCs w:val="32"/>
        </w:rPr>
        <w:t>%</w:t>
      </w:r>
      <w:r w:rsidR="0075386A">
        <w:rPr>
          <w:rFonts w:eastAsia="仿宋" w:hint="eastAsia"/>
          <w:sz w:val="32"/>
          <w:szCs w:val="32"/>
        </w:rPr>
        <w:t>。</w:t>
      </w:r>
    </w:p>
    <w:p w:rsidR="00EF3A99" w:rsidRDefault="00C83809">
      <w:pPr>
        <w:ind w:firstLineChars="200" w:firstLine="640"/>
        <w:rPr>
          <w:rFonts w:ascii="仿宋" w:eastAsia="仿宋" w:hAnsi="仿宋"/>
          <w:sz w:val="32"/>
          <w:szCs w:val="32"/>
        </w:rPr>
      </w:pPr>
      <w:r>
        <w:rPr>
          <w:rFonts w:ascii="楷体" w:eastAsia="楷体" w:hAnsi="楷体" w:hint="eastAsia"/>
          <w:sz w:val="32"/>
          <w:szCs w:val="32"/>
        </w:rPr>
        <w:t>（三）一般公共预算当年拨款具体使用情况</w:t>
      </w:r>
    </w:p>
    <w:p w:rsidR="002D3718" w:rsidRPr="005D1454" w:rsidRDefault="002D3718" w:rsidP="002D3718">
      <w:pPr>
        <w:ind w:firstLineChars="200" w:firstLine="640"/>
        <w:rPr>
          <w:rFonts w:eastAsia="仿宋"/>
          <w:sz w:val="32"/>
          <w:szCs w:val="32"/>
        </w:rPr>
      </w:pPr>
      <w:r w:rsidRPr="005D1454">
        <w:rPr>
          <w:rFonts w:eastAsia="仿宋" w:hint="eastAsia"/>
          <w:sz w:val="32"/>
          <w:szCs w:val="32"/>
        </w:rPr>
        <w:t>1.</w:t>
      </w:r>
      <w:r w:rsidRPr="005D1454">
        <w:rPr>
          <w:rFonts w:eastAsia="仿宋" w:hint="eastAsia"/>
          <w:sz w:val="32"/>
          <w:szCs w:val="32"/>
        </w:rPr>
        <w:t>公共安全支出（类）法院（款）行政运行（项）预算数为</w:t>
      </w:r>
      <w:r w:rsidRPr="005D1454">
        <w:rPr>
          <w:rFonts w:eastAsia="仿宋" w:hint="eastAsia"/>
          <w:sz w:val="32"/>
          <w:szCs w:val="32"/>
        </w:rPr>
        <w:t>3096.43</w:t>
      </w:r>
      <w:r w:rsidRPr="005D1454">
        <w:rPr>
          <w:rFonts w:eastAsia="仿宋" w:hint="eastAsia"/>
          <w:sz w:val="32"/>
          <w:szCs w:val="32"/>
        </w:rPr>
        <w:t>万元，比</w:t>
      </w:r>
      <w:r w:rsidRPr="005D1454">
        <w:rPr>
          <w:rFonts w:eastAsia="仿宋" w:hint="eastAsia"/>
          <w:sz w:val="32"/>
          <w:szCs w:val="32"/>
        </w:rPr>
        <w:t>2025</w:t>
      </w:r>
      <w:r w:rsidRPr="005D1454">
        <w:rPr>
          <w:rFonts w:eastAsia="仿宋" w:hint="eastAsia"/>
          <w:sz w:val="32"/>
          <w:szCs w:val="32"/>
        </w:rPr>
        <w:t>年执行数增加</w:t>
      </w:r>
      <w:r w:rsidR="00E84BF1" w:rsidRPr="005D1454">
        <w:rPr>
          <w:rFonts w:eastAsia="仿宋" w:hint="eastAsia"/>
          <w:sz w:val="32"/>
          <w:szCs w:val="32"/>
        </w:rPr>
        <w:t>156.93</w:t>
      </w:r>
      <w:r w:rsidRPr="005D1454">
        <w:rPr>
          <w:rFonts w:eastAsia="仿宋" w:hint="eastAsia"/>
          <w:sz w:val="32"/>
          <w:szCs w:val="32"/>
        </w:rPr>
        <w:t>万元，增加</w:t>
      </w:r>
      <w:r w:rsidR="00E84BF1" w:rsidRPr="005D1454">
        <w:rPr>
          <w:rFonts w:eastAsia="仿宋" w:hint="eastAsia"/>
          <w:sz w:val="32"/>
          <w:szCs w:val="32"/>
        </w:rPr>
        <w:t>5.07</w:t>
      </w:r>
      <w:r w:rsidRPr="005D1454">
        <w:rPr>
          <w:rFonts w:eastAsia="仿宋" w:hint="eastAsia"/>
          <w:sz w:val="32"/>
          <w:szCs w:val="32"/>
        </w:rPr>
        <w:t>%</w:t>
      </w:r>
      <w:r w:rsidRPr="005D1454">
        <w:rPr>
          <w:rFonts w:eastAsia="仿宋" w:hint="eastAsia"/>
          <w:sz w:val="32"/>
          <w:szCs w:val="32"/>
        </w:rPr>
        <w:t>。主要原因是人员工资变动。</w:t>
      </w:r>
    </w:p>
    <w:p w:rsidR="002D3718" w:rsidRPr="005D1454" w:rsidRDefault="002D3718" w:rsidP="00C540C0">
      <w:pPr>
        <w:ind w:firstLineChars="200" w:firstLine="640"/>
        <w:rPr>
          <w:rFonts w:eastAsia="仿宋"/>
          <w:sz w:val="32"/>
          <w:szCs w:val="32"/>
        </w:rPr>
      </w:pPr>
      <w:r w:rsidRPr="005D1454">
        <w:rPr>
          <w:rFonts w:eastAsia="仿宋" w:hint="eastAsia"/>
          <w:sz w:val="32"/>
          <w:szCs w:val="32"/>
        </w:rPr>
        <w:t>2.</w:t>
      </w:r>
      <w:r w:rsidRPr="005D1454">
        <w:rPr>
          <w:rFonts w:eastAsia="仿宋" w:hint="eastAsia"/>
          <w:sz w:val="32"/>
          <w:szCs w:val="32"/>
        </w:rPr>
        <w:t>公共安全支出（类）法院（款）其他法院支出（项）预算数为</w:t>
      </w:r>
      <w:r w:rsidRPr="005D1454">
        <w:rPr>
          <w:rFonts w:eastAsia="仿宋" w:hint="eastAsia"/>
          <w:sz w:val="32"/>
          <w:szCs w:val="32"/>
        </w:rPr>
        <w:t>1894.93</w:t>
      </w:r>
      <w:r w:rsidRPr="005D1454">
        <w:rPr>
          <w:rFonts w:eastAsia="仿宋" w:hint="eastAsia"/>
          <w:sz w:val="32"/>
          <w:szCs w:val="32"/>
        </w:rPr>
        <w:t>万元，比</w:t>
      </w:r>
      <w:r w:rsidRPr="005D1454">
        <w:rPr>
          <w:rFonts w:eastAsia="仿宋" w:hint="eastAsia"/>
          <w:sz w:val="32"/>
          <w:szCs w:val="32"/>
        </w:rPr>
        <w:t>2025</w:t>
      </w:r>
      <w:r w:rsidRPr="005D1454">
        <w:rPr>
          <w:rFonts w:eastAsia="仿宋" w:hint="eastAsia"/>
          <w:sz w:val="32"/>
          <w:szCs w:val="32"/>
        </w:rPr>
        <w:t>年执行数增加</w:t>
      </w:r>
      <w:r w:rsidR="00E84BF1" w:rsidRPr="005D1454">
        <w:rPr>
          <w:rFonts w:eastAsia="仿宋" w:hint="eastAsia"/>
          <w:sz w:val="32"/>
          <w:szCs w:val="32"/>
        </w:rPr>
        <w:t>692.06</w:t>
      </w:r>
      <w:r w:rsidRPr="005D1454">
        <w:rPr>
          <w:rFonts w:eastAsia="仿宋" w:hint="eastAsia"/>
          <w:sz w:val="32"/>
          <w:szCs w:val="32"/>
        </w:rPr>
        <w:t>万元，增加</w:t>
      </w:r>
      <w:r w:rsidR="00C540C0" w:rsidRPr="005D1454">
        <w:rPr>
          <w:rFonts w:eastAsia="仿宋" w:hint="eastAsia"/>
          <w:sz w:val="32"/>
          <w:szCs w:val="32"/>
        </w:rPr>
        <w:t>36.52%</w:t>
      </w:r>
      <w:r w:rsidR="00C540C0" w:rsidRPr="005D1454">
        <w:rPr>
          <w:rFonts w:eastAsia="仿宋" w:hint="eastAsia"/>
          <w:sz w:val="32"/>
          <w:szCs w:val="32"/>
        </w:rPr>
        <w:t>，主要原因</w:t>
      </w:r>
      <w:r w:rsidR="00C540C0" w:rsidRPr="005D1454">
        <w:rPr>
          <w:rFonts w:eastAsia="仿宋" w:hint="eastAsia"/>
          <w:sz w:val="32"/>
          <w:szCs w:val="32"/>
        </w:rPr>
        <w:t>202</w:t>
      </w:r>
      <w:r w:rsidRPr="005D1454">
        <w:rPr>
          <w:rFonts w:eastAsia="仿宋" w:hint="eastAsia"/>
          <w:sz w:val="32"/>
          <w:szCs w:val="32"/>
        </w:rPr>
        <w:t>6</w:t>
      </w:r>
      <w:r w:rsidRPr="005D1454">
        <w:rPr>
          <w:rFonts w:eastAsia="仿宋" w:hint="eastAsia"/>
          <w:sz w:val="32"/>
          <w:szCs w:val="32"/>
        </w:rPr>
        <w:t>年度项目经费增加</w:t>
      </w:r>
      <w:r w:rsidR="00C540C0" w:rsidRPr="005D1454">
        <w:rPr>
          <w:rFonts w:eastAsia="仿宋" w:hint="eastAsia"/>
          <w:sz w:val="32"/>
          <w:szCs w:val="32"/>
        </w:rPr>
        <w:t>。</w:t>
      </w:r>
    </w:p>
    <w:p w:rsidR="00C540C0" w:rsidRPr="005D1454" w:rsidRDefault="002D3718" w:rsidP="002D3718">
      <w:pPr>
        <w:ind w:firstLineChars="200" w:firstLine="640"/>
        <w:rPr>
          <w:rFonts w:eastAsia="仿宋"/>
          <w:sz w:val="32"/>
          <w:szCs w:val="32"/>
        </w:rPr>
      </w:pPr>
      <w:r w:rsidRPr="005D1454">
        <w:rPr>
          <w:rFonts w:eastAsia="仿宋" w:hint="eastAsia"/>
          <w:sz w:val="32"/>
          <w:szCs w:val="32"/>
        </w:rPr>
        <w:t>3.</w:t>
      </w:r>
      <w:r w:rsidRPr="005D1454">
        <w:rPr>
          <w:rFonts w:eastAsia="仿宋" w:hint="eastAsia"/>
          <w:sz w:val="32"/>
          <w:szCs w:val="32"/>
        </w:rPr>
        <w:t>社会保障和就业支出（类）行政事业单位养老支出（款）机关事业单位基本养老保险缴费支出（项）预算数为</w:t>
      </w:r>
      <w:r w:rsidRPr="005D1454">
        <w:rPr>
          <w:rFonts w:eastAsia="仿宋" w:hint="eastAsia"/>
          <w:sz w:val="32"/>
          <w:szCs w:val="32"/>
        </w:rPr>
        <w:t>303.95</w:t>
      </w:r>
      <w:r w:rsidRPr="005D1454">
        <w:rPr>
          <w:rFonts w:eastAsia="仿宋" w:hint="eastAsia"/>
          <w:sz w:val="32"/>
          <w:szCs w:val="32"/>
        </w:rPr>
        <w:t>万元，比</w:t>
      </w:r>
      <w:r w:rsidRPr="005D1454">
        <w:rPr>
          <w:rFonts w:eastAsia="仿宋" w:hint="eastAsia"/>
          <w:sz w:val="32"/>
          <w:szCs w:val="32"/>
        </w:rPr>
        <w:t>2025</w:t>
      </w:r>
      <w:r w:rsidRPr="005D1454">
        <w:rPr>
          <w:rFonts w:eastAsia="仿宋" w:hint="eastAsia"/>
          <w:sz w:val="32"/>
          <w:szCs w:val="32"/>
        </w:rPr>
        <w:t>年执行数增加</w:t>
      </w:r>
      <w:r w:rsidR="00C540C0" w:rsidRPr="005D1454">
        <w:rPr>
          <w:rFonts w:eastAsia="仿宋" w:hint="eastAsia"/>
          <w:sz w:val="32"/>
          <w:szCs w:val="32"/>
        </w:rPr>
        <w:t>11.13</w:t>
      </w:r>
      <w:r w:rsidR="00C540C0" w:rsidRPr="005D1454">
        <w:rPr>
          <w:rFonts w:eastAsia="仿宋" w:hint="eastAsia"/>
          <w:sz w:val="32"/>
          <w:szCs w:val="32"/>
        </w:rPr>
        <w:t>万元，增加</w:t>
      </w:r>
      <w:r w:rsidR="00C540C0" w:rsidRPr="005D1454">
        <w:rPr>
          <w:rFonts w:eastAsia="仿宋" w:hint="eastAsia"/>
          <w:sz w:val="32"/>
          <w:szCs w:val="32"/>
        </w:rPr>
        <w:t>3.66%</w:t>
      </w:r>
      <w:r w:rsidR="00C540C0" w:rsidRPr="005D1454">
        <w:rPr>
          <w:rFonts w:eastAsia="仿宋" w:hint="eastAsia"/>
          <w:sz w:val="32"/>
          <w:szCs w:val="32"/>
        </w:rPr>
        <w:t>，主要原因是</w:t>
      </w:r>
      <w:r w:rsidR="00C540C0" w:rsidRPr="005D1454">
        <w:rPr>
          <w:rFonts w:eastAsia="仿宋" w:hint="eastAsia"/>
          <w:sz w:val="32"/>
          <w:szCs w:val="32"/>
        </w:rPr>
        <w:t>2026</w:t>
      </w:r>
      <w:r w:rsidR="00C540C0" w:rsidRPr="005D1454">
        <w:rPr>
          <w:rFonts w:eastAsia="仿宋" w:hint="eastAsia"/>
          <w:sz w:val="32"/>
          <w:szCs w:val="32"/>
        </w:rPr>
        <w:t>年在职人员增长。</w:t>
      </w:r>
    </w:p>
    <w:p w:rsidR="002D3718" w:rsidRPr="005D1454" w:rsidRDefault="002D3718" w:rsidP="002D3718">
      <w:pPr>
        <w:ind w:firstLineChars="200" w:firstLine="640"/>
        <w:rPr>
          <w:rFonts w:eastAsia="仿宋"/>
          <w:sz w:val="32"/>
          <w:szCs w:val="32"/>
        </w:rPr>
      </w:pPr>
      <w:r w:rsidRPr="005D1454">
        <w:rPr>
          <w:rFonts w:eastAsia="仿宋" w:hint="eastAsia"/>
          <w:sz w:val="32"/>
          <w:szCs w:val="32"/>
        </w:rPr>
        <w:t xml:space="preserve">4. </w:t>
      </w:r>
      <w:r w:rsidRPr="005D1454">
        <w:rPr>
          <w:rFonts w:eastAsia="仿宋" w:hint="eastAsia"/>
          <w:sz w:val="32"/>
          <w:szCs w:val="32"/>
        </w:rPr>
        <w:t>卫生健康支出（类）行政事业单位医疗（款）职工基本医疗保险缴费（项）预算数为</w:t>
      </w:r>
      <w:r w:rsidRPr="005D1454">
        <w:rPr>
          <w:rFonts w:eastAsia="仿宋" w:hint="eastAsia"/>
          <w:sz w:val="32"/>
          <w:szCs w:val="32"/>
        </w:rPr>
        <w:t>213.01</w:t>
      </w:r>
      <w:r w:rsidRPr="005D1454">
        <w:rPr>
          <w:rFonts w:eastAsia="仿宋" w:hint="eastAsia"/>
          <w:sz w:val="32"/>
          <w:szCs w:val="32"/>
        </w:rPr>
        <w:t>万元，比</w:t>
      </w:r>
      <w:r w:rsidRPr="005D1454">
        <w:rPr>
          <w:rFonts w:eastAsia="仿宋" w:hint="eastAsia"/>
          <w:sz w:val="32"/>
          <w:szCs w:val="32"/>
        </w:rPr>
        <w:t>2025</w:t>
      </w:r>
      <w:r w:rsidRPr="005D1454">
        <w:rPr>
          <w:rFonts w:eastAsia="仿宋" w:hint="eastAsia"/>
          <w:sz w:val="32"/>
          <w:szCs w:val="32"/>
        </w:rPr>
        <w:t>年执行数增加</w:t>
      </w:r>
      <w:r w:rsidR="00C540C0" w:rsidRPr="005D1454">
        <w:rPr>
          <w:rFonts w:eastAsia="仿宋" w:hint="eastAsia"/>
          <w:sz w:val="32"/>
          <w:szCs w:val="32"/>
        </w:rPr>
        <w:t>9.71</w:t>
      </w:r>
      <w:r w:rsidRPr="005D1454">
        <w:rPr>
          <w:rFonts w:eastAsia="仿宋" w:hint="eastAsia"/>
          <w:sz w:val="32"/>
          <w:szCs w:val="32"/>
        </w:rPr>
        <w:t>万元，增加</w:t>
      </w:r>
      <w:r w:rsidR="00C540C0" w:rsidRPr="005D1454">
        <w:rPr>
          <w:rFonts w:eastAsia="仿宋" w:hint="eastAsia"/>
          <w:sz w:val="32"/>
          <w:szCs w:val="32"/>
        </w:rPr>
        <w:t>4.55</w:t>
      </w:r>
      <w:r w:rsidRPr="005D1454">
        <w:rPr>
          <w:rFonts w:eastAsia="仿宋" w:hint="eastAsia"/>
          <w:sz w:val="32"/>
          <w:szCs w:val="32"/>
        </w:rPr>
        <w:t>%</w:t>
      </w:r>
      <w:r w:rsidRPr="005D1454">
        <w:rPr>
          <w:rFonts w:eastAsia="仿宋" w:hint="eastAsia"/>
          <w:sz w:val="32"/>
          <w:szCs w:val="32"/>
        </w:rPr>
        <w:t>。主要原因是人员工资增长。</w:t>
      </w:r>
    </w:p>
    <w:p w:rsidR="002D3718" w:rsidRPr="005D1454" w:rsidRDefault="002D3718" w:rsidP="005D1454">
      <w:pPr>
        <w:ind w:firstLineChars="200" w:firstLine="640"/>
        <w:rPr>
          <w:rFonts w:eastAsia="仿宋"/>
          <w:sz w:val="32"/>
          <w:szCs w:val="32"/>
        </w:rPr>
      </w:pPr>
      <w:r w:rsidRPr="005D1454">
        <w:rPr>
          <w:rFonts w:eastAsia="仿宋" w:hint="eastAsia"/>
          <w:sz w:val="32"/>
          <w:szCs w:val="32"/>
        </w:rPr>
        <w:t>5.</w:t>
      </w:r>
      <w:r w:rsidRPr="005D1454">
        <w:rPr>
          <w:rFonts w:eastAsia="仿宋" w:hint="eastAsia"/>
          <w:sz w:val="32"/>
          <w:szCs w:val="32"/>
        </w:rPr>
        <w:t>住房保障支出（类）住房改革支出（款）住房公积金（项）预算数为</w:t>
      </w:r>
      <w:r w:rsidRPr="005D1454">
        <w:rPr>
          <w:rFonts w:eastAsia="仿宋" w:hint="eastAsia"/>
          <w:sz w:val="32"/>
          <w:szCs w:val="32"/>
        </w:rPr>
        <w:t>222.54</w:t>
      </w:r>
      <w:r w:rsidRPr="005D1454">
        <w:rPr>
          <w:rFonts w:eastAsia="仿宋" w:hint="eastAsia"/>
          <w:sz w:val="32"/>
          <w:szCs w:val="32"/>
        </w:rPr>
        <w:t>万元，比</w:t>
      </w:r>
      <w:r w:rsidRPr="005D1454">
        <w:rPr>
          <w:rFonts w:eastAsia="仿宋" w:hint="eastAsia"/>
          <w:sz w:val="32"/>
          <w:szCs w:val="32"/>
        </w:rPr>
        <w:t>202</w:t>
      </w:r>
      <w:r w:rsidR="005D1454" w:rsidRPr="005D1454">
        <w:rPr>
          <w:rFonts w:eastAsia="仿宋" w:hint="eastAsia"/>
          <w:sz w:val="32"/>
          <w:szCs w:val="32"/>
        </w:rPr>
        <w:t>5</w:t>
      </w:r>
      <w:r w:rsidRPr="005D1454">
        <w:rPr>
          <w:rFonts w:eastAsia="仿宋" w:hint="eastAsia"/>
          <w:sz w:val="32"/>
          <w:szCs w:val="32"/>
        </w:rPr>
        <w:t>年执行数增加</w:t>
      </w:r>
      <w:r w:rsidR="005D1454" w:rsidRPr="005D1454">
        <w:rPr>
          <w:rFonts w:eastAsia="仿宋" w:hint="eastAsia"/>
          <w:sz w:val="32"/>
          <w:szCs w:val="32"/>
        </w:rPr>
        <w:t>5.04</w:t>
      </w:r>
      <w:r w:rsidRPr="005D1454">
        <w:rPr>
          <w:rFonts w:eastAsia="仿宋" w:hint="eastAsia"/>
          <w:sz w:val="32"/>
          <w:szCs w:val="32"/>
        </w:rPr>
        <w:t>万</w:t>
      </w:r>
      <w:r w:rsidRPr="005D1454">
        <w:rPr>
          <w:rFonts w:eastAsia="仿宋" w:hint="eastAsia"/>
          <w:sz w:val="32"/>
          <w:szCs w:val="32"/>
        </w:rPr>
        <w:lastRenderedPageBreak/>
        <w:t>元，增加</w:t>
      </w:r>
      <w:r w:rsidR="005D1454" w:rsidRPr="005D1454">
        <w:rPr>
          <w:rFonts w:eastAsia="仿宋" w:hint="eastAsia"/>
          <w:sz w:val="32"/>
          <w:szCs w:val="32"/>
        </w:rPr>
        <w:t>2.26</w:t>
      </w:r>
      <w:r w:rsidRPr="005D1454">
        <w:rPr>
          <w:rFonts w:eastAsia="仿宋" w:hint="eastAsia"/>
          <w:sz w:val="32"/>
          <w:szCs w:val="32"/>
        </w:rPr>
        <w:t>%</w:t>
      </w:r>
      <w:r w:rsidRPr="005D1454">
        <w:rPr>
          <w:rFonts w:eastAsia="仿宋" w:hint="eastAsia"/>
          <w:sz w:val="32"/>
          <w:szCs w:val="32"/>
        </w:rPr>
        <w:t>。主要原因是人员工资增长。</w:t>
      </w:r>
    </w:p>
    <w:p w:rsidR="002D3718" w:rsidRPr="005D1454" w:rsidRDefault="002D3718" w:rsidP="005D1454">
      <w:pPr>
        <w:ind w:firstLineChars="200" w:firstLine="640"/>
        <w:rPr>
          <w:rFonts w:eastAsia="仿宋"/>
          <w:sz w:val="32"/>
          <w:szCs w:val="32"/>
        </w:rPr>
      </w:pPr>
      <w:r w:rsidRPr="005D1454">
        <w:rPr>
          <w:rFonts w:eastAsia="仿宋" w:hint="eastAsia"/>
          <w:sz w:val="32"/>
          <w:szCs w:val="32"/>
        </w:rPr>
        <w:t xml:space="preserve">6. </w:t>
      </w:r>
      <w:r w:rsidRPr="005D1454">
        <w:rPr>
          <w:rFonts w:eastAsia="仿宋" w:hint="eastAsia"/>
          <w:sz w:val="32"/>
          <w:szCs w:val="32"/>
        </w:rPr>
        <w:t>公共安全支出（类）法院（款）案件执行（项）预算数为</w:t>
      </w:r>
      <w:r w:rsidRPr="005D1454">
        <w:rPr>
          <w:rFonts w:eastAsia="仿宋" w:hint="eastAsia"/>
          <w:sz w:val="32"/>
          <w:szCs w:val="32"/>
        </w:rPr>
        <w:t>24.3</w:t>
      </w:r>
      <w:r w:rsidRPr="005D1454">
        <w:rPr>
          <w:rFonts w:eastAsia="仿宋" w:hint="eastAsia"/>
          <w:sz w:val="32"/>
          <w:szCs w:val="32"/>
        </w:rPr>
        <w:t>万元，比</w:t>
      </w:r>
      <w:r w:rsidRPr="005D1454">
        <w:rPr>
          <w:rFonts w:eastAsia="仿宋" w:hint="eastAsia"/>
          <w:sz w:val="32"/>
          <w:szCs w:val="32"/>
        </w:rPr>
        <w:t>202</w:t>
      </w:r>
      <w:r w:rsidR="005D1454" w:rsidRPr="005D1454">
        <w:rPr>
          <w:rFonts w:eastAsia="仿宋" w:hint="eastAsia"/>
          <w:sz w:val="32"/>
          <w:szCs w:val="32"/>
        </w:rPr>
        <w:t>5</w:t>
      </w:r>
      <w:r w:rsidRPr="005D1454">
        <w:rPr>
          <w:rFonts w:eastAsia="仿宋" w:hint="eastAsia"/>
          <w:sz w:val="32"/>
          <w:szCs w:val="32"/>
        </w:rPr>
        <w:t>执行减少</w:t>
      </w:r>
      <w:r w:rsidR="005D1454" w:rsidRPr="005D1454">
        <w:rPr>
          <w:rFonts w:eastAsia="仿宋" w:hint="eastAsia"/>
          <w:sz w:val="32"/>
          <w:szCs w:val="32"/>
        </w:rPr>
        <w:t>0.09</w:t>
      </w:r>
      <w:r w:rsidRPr="005D1454">
        <w:rPr>
          <w:rFonts w:eastAsia="仿宋" w:hint="eastAsia"/>
          <w:sz w:val="32"/>
          <w:szCs w:val="32"/>
        </w:rPr>
        <w:t>万元，减少</w:t>
      </w:r>
      <w:r w:rsidRPr="005D1454">
        <w:rPr>
          <w:rFonts w:eastAsia="仿宋" w:hint="eastAsia"/>
          <w:sz w:val="32"/>
          <w:szCs w:val="32"/>
        </w:rPr>
        <w:t>54%</w:t>
      </w:r>
      <w:r w:rsidRPr="005D1454">
        <w:rPr>
          <w:rFonts w:eastAsia="仿宋" w:hint="eastAsia"/>
          <w:sz w:val="32"/>
          <w:szCs w:val="32"/>
        </w:rPr>
        <w:t>。主要原因中院层面分配的预算减少。</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六、2026年一般公共预算基本支出表的说明</w:t>
      </w:r>
    </w:p>
    <w:p w:rsidR="00EF3A99" w:rsidRDefault="00C83809">
      <w:pPr>
        <w:ind w:firstLineChars="200" w:firstLine="640"/>
        <w:rPr>
          <w:rFonts w:ascii="仿宋" w:eastAsia="仿宋" w:hAnsi="仿宋"/>
          <w:sz w:val="32"/>
          <w:szCs w:val="32"/>
        </w:rPr>
      </w:pPr>
      <w:r>
        <w:rPr>
          <w:rFonts w:eastAsia="仿宋" w:hint="eastAsia"/>
          <w:sz w:val="32"/>
          <w:szCs w:val="32"/>
        </w:rPr>
        <w:t>2026</w:t>
      </w:r>
      <w:r>
        <w:rPr>
          <w:rFonts w:ascii="仿宋" w:eastAsia="仿宋" w:hAnsi="仿宋" w:hint="eastAsia"/>
          <w:sz w:val="32"/>
          <w:szCs w:val="32"/>
        </w:rPr>
        <w:t>年一般公共预算基本支出</w:t>
      </w:r>
      <w:r w:rsidR="00DA0E89">
        <w:rPr>
          <w:rFonts w:eastAsia="仿宋" w:hint="eastAsia"/>
          <w:sz w:val="32"/>
          <w:szCs w:val="32"/>
        </w:rPr>
        <w:t>5448.23</w:t>
      </w:r>
      <w:r>
        <w:rPr>
          <w:rFonts w:eastAsia="仿宋" w:hint="eastAsia"/>
          <w:sz w:val="32"/>
          <w:szCs w:val="32"/>
        </w:rPr>
        <w:t>万元，其中：人员经费</w:t>
      </w:r>
      <w:r w:rsidR="00DA0E89">
        <w:rPr>
          <w:rFonts w:eastAsia="仿宋" w:hint="eastAsia"/>
          <w:sz w:val="32"/>
          <w:szCs w:val="32"/>
        </w:rPr>
        <w:t>3685.43</w:t>
      </w:r>
      <w:r>
        <w:rPr>
          <w:rFonts w:eastAsia="仿宋" w:hint="eastAsia"/>
          <w:sz w:val="32"/>
          <w:szCs w:val="32"/>
        </w:rPr>
        <w:t>万元，主要包括：工资性支出（基本工资、津贴补贴、奖金）、机关事业单位</w:t>
      </w:r>
      <w:r>
        <w:rPr>
          <w:rFonts w:ascii="仿宋" w:eastAsia="仿宋" w:hAnsi="仿宋"/>
          <w:sz w:val="32"/>
          <w:szCs w:val="32"/>
        </w:rPr>
        <w:t>养老保险缴费</w:t>
      </w:r>
      <w:r>
        <w:rPr>
          <w:rFonts w:ascii="仿宋" w:eastAsia="仿宋" w:hAnsi="仿宋" w:hint="eastAsia"/>
          <w:sz w:val="32"/>
          <w:szCs w:val="32"/>
        </w:rPr>
        <w:t>、</w:t>
      </w:r>
      <w:r>
        <w:rPr>
          <w:rFonts w:ascii="仿宋" w:eastAsia="仿宋" w:hAnsi="仿宋"/>
          <w:sz w:val="32"/>
          <w:szCs w:val="32"/>
        </w:rPr>
        <w:t>城镇职工基本医疗保险缴费</w:t>
      </w:r>
      <w:r>
        <w:rPr>
          <w:rFonts w:ascii="仿宋" w:eastAsia="仿宋" w:hAnsi="仿宋" w:hint="eastAsia"/>
          <w:sz w:val="32"/>
          <w:szCs w:val="32"/>
        </w:rPr>
        <w:t>、</w:t>
      </w:r>
      <w:r>
        <w:rPr>
          <w:rFonts w:ascii="仿宋" w:eastAsia="仿宋" w:hAnsi="仿宋"/>
          <w:sz w:val="32"/>
          <w:szCs w:val="32"/>
        </w:rPr>
        <w:t>公务员医疗补助</w:t>
      </w:r>
      <w:r>
        <w:rPr>
          <w:rFonts w:ascii="仿宋" w:eastAsia="仿宋" w:hAnsi="仿宋" w:hint="eastAsia"/>
          <w:sz w:val="32"/>
          <w:szCs w:val="32"/>
        </w:rPr>
        <w:t>、</w:t>
      </w:r>
      <w:r>
        <w:rPr>
          <w:rFonts w:ascii="仿宋" w:eastAsia="仿宋" w:hAnsi="仿宋"/>
          <w:sz w:val="32"/>
          <w:szCs w:val="32"/>
        </w:rPr>
        <w:t>其他社会保险缴费</w:t>
      </w:r>
      <w:r>
        <w:rPr>
          <w:rFonts w:ascii="仿宋" w:eastAsia="仿宋" w:hAnsi="仿宋" w:hint="eastAsia"/>
          <w:sz w:val="32"/>
          <w:szCs w:val="32"/>
        </w:rPr>
        <w:t>（</w:t>
      </w:r>
      <w:r>
        <w:rPr>
          <w:rFonts w:ascii="仿宋" w:eastAsia="仿宋" w:hAnsi="仿宋"/>
          <w:sz w:val="32"/>
          <w:szCs w:val="32"/>
        </w:rPr>
        <w:t>失业保险</w:t>
      </w:r>
      <w:r>
        <w:rPr>
          <w:rFonts w:ascii="仿宋" w:eastAsia="仿宋" w:hAnsi="仿宋" w:hint="eastAsia"/>
          <w:sz w:val="32"/>
          <w:szCs w:val="32"/>
        </w:rPr>
        <w:t>、</w:t>
      </w:r>
      <w:r>
        <w:rPr>
          <w:rFonts w:ascii="仿宋" w:eastAsia="仿宋" w:hAnsi="仿宋"/>
          <w:sz w:val="32"/>
          <w:szCs w:val="32"/>
        </w:rPr>
        <w:t>工伤保险）</w:t>
      </w:r>
      <w:r>
        <w:rPr>
          <w:rFonts w:ascii="仿宋" w:eastAsia="仿宋" w:hAnsi="仿宋" w:hint="eastAsia"/>
          <w:sz w:val="32"/>
          <w:szCs w:val="32"/>
        </w:rPr>
        <w:t>、</w:t>
      </w:r>
      <w:r>
        <w:rPr>
          <w:rFonts w:ascii="仿宋" w:eastAsia="仿宋" w:hAnsi="仿宋"/>
          <w:sz w:val="32"/>
          <w:szCs w:val="32"/>
        </w:rPr>
        <w:t>其他工资福利支出</w:t>
      </w:r>
      <w:r>
        <w:rPr>
          <w:rFonts w:ascii="仿宋" w:eastAsia="仿宋" w:hAnsi="仿宋" w:hint="eastAsia"/>
          <w:sz w:val="32"/>
          <w:szCs w:val="32"/>
        </w:rPr>
        <w:t>（</w:t>
      </w:r>
      <w:r>
        <w:rPr>
          <w:rFonts w:ascii="仿宋" w:eastAsia="仿宋" w:hAnsi="仿宋"/>
          <w:sz w:val="32"/>
          <w:szCs w:val="32"/>
        </w:rPr>
        <w:t>个人取暖费</w:t>
      </w:r>
      <w:r>
        <w:rPr>
          <w:rFonts w:ascii="仿宋" w:eastAsia="仿宋" w:hAnsi="仿宋" w:hint="eastAsia"/>
          <w:sz w:val="32"/>
          <w:szCs w:val="32"/>
        </w:rPr>
        <w:t>、</w:t>
      </w:r>
      <w:r>
        <w:rPr>
          <w:rFonts w:ascii="仿宋" w:eastAsia="仿宋" w:hAnsi="仿宋"/>
          <w:sz w:val="32"/>
          <w:szCs w:val="32"/>
        </w:rPr>
        <w:t>煤油补贴</w:t>
      </w:r>
      <w:r>
        <w:rPr>
          <w:rFonts w:ascii="仿宋" w:eastAsia="仿宋" w:hAnsi="仿宋" w:hint="eastAsia"/>
          <w:sz w:val="32"/>
          <w:szCs w:val="32"/>
        </w:rPr>
        <w:t>、</w:t>
      </w:r>
      <w:r>
        <w:rPr>
          <w:rFonts w:ascii="仿宋" w:eastAsia="仿宋" w:hAnsi="仿宋"/>
          <w:sz w:val="32"/>
          <w:szCs w:val="32"/>
        </w:rPr>
        <w:t>休假探亲费</w:t>
      </w:r>
      <w:r>
        <w:rPr>
          <w:rFonts w:ascii="仿宋" w:eastAsia="仿宋" w:hAnsi="仿宋" w:hint="eastAsia"/>
          <w:sz w:val="32"/>
          <w:szCs w:val="32"/>
        </w:rPr>
        <w:t>、生活补助、</w:t>
      </w:r>
      <w:r>
        <w:rPr>
          <w:rFonts w:ascii="仿宋" w:eastAsia="仿宋" w:hAnsi="仿宋"/>
          <w:sz w:val="32"/>
          <w:szCs w:val="32"/>
        </w:rPr>
        <w:t>其他工资福利支出）</w:t>
      </w:r>
      <w:r>
        <w:rPr>
          <w:rFonts w:ascii="仿宋" w:eastAsia="仿宋" w:hAnsi="仿宋" w:hint="eastAsia"/>
          <w:sz w:val="32"/>
          <w:szCs w:val="32"/>
        </w:rPr>
        <w:t>、</w:t>
      </w:r>
      <w:r>
        <w:rPr>
          <w:rFonts w:ascii="仿宋" w:eastAsia="仿宋" w:hAnsi="仿宋"/>
          <w:sz w:val="32"/>
          <w:szCs w:val="32"/>
        </w:rPr>
        <w:t>职业年金缴费</w:t>
      </w:r>
      <w:r>
        <w:rPr>
          <w:rFonts w:ascii="仿宋" w:eastAsia="仿宋" w:hAnsi="仿宋" w:hint="eastAsia"/>
          <w:sz w:val="32"/>
          <w:szCs w:val="32"/>
        </w:rPr>
        <w:t>、</w:t>
      </w:r>
      <w:r>
        <w:rPr>
          <w:rFonts w:ascii="仿宋" w:eastAsia="仿宋" w:hAnsi="仿宋"/>
          <w:sz w:val="32"/>
          <w:szCs w:val="32"/>
        </w:rPr>
        <w:t>住房公积金</w:t>
      </w:r>
      <w:r>
        <w:rPr>
          <w:rFonts w:ascii="仿宋" w:eastAsia="仿宋" w:hAnsi="仿宋" w:hint="eastAsia"/>
          <w:sz w:val="32"/>
          <w:szCs w:val="32"/>
        </w:rPr>
        <w:t>、</w:t>
      </w:r>
      <w:r>
        <w:rPr>
          <w:rFonts w:ascii="仿宋" w:eastAsia="仿宋" w:hAnsi="仿宋"/>
          <w:sz w:val="32"/>
          <w:szCs w:val="32"/>
        </w:rPr>
        <w:t>医疗费</w:t>
      </w:r>
      <w:r>
        <w:rPr>
          <w:rFonts w:ascii="仿宋" w:eastAsia="仿宋" w:hAnsi="仿宋" w:hint="eastAsia"/>
          <w:sz w:val="32"/>
          <w:szCs w:val="32"/>
        </w:rPr>
        <w:t>离休费生活补助其他对个人和家庭的补助。</w:t>
      </w:r>
    </w:p>
    <w:p w:rsidR="00EF3A99" w:rsidRDefault="00C83809">
      <w:pPr>
        <w:ind w:firstLineChars="200" w:firstLine="640"/>
        <w:rPr>
          <w:rFonts w:ascii="仿宋" w:eastAsia="仿宋" w:hAnsi="仿宋"/>
          <w:sz w:val="32"/>
          <w:szCs w:val="32"/>
        </w:rPr>
      </w:pPr>
      <w:r>
        <w:rPr>
          <w:rFonts w:eastAsia="仿宋" w:hint="eastAsia"/>
          <w:sz w:val="32"/>
          <w:szCs w:val="32"/>
        </w:rPr>
        <w:t>公用经费</w:t>
      </w:r>
      <w:r w:rsidR="00DA0E89">
        <w:rPr>
          <w:rFonts w:eastAsia="仿宋" w:hint="eastAsia"/>
          <w:sz w:val="32"/>
          <w:szCs w:val="32"/>
        </w:rPr>
        <w:t>171.03</w:t>
      </w:r>
      <w:r>
        <w:rPr>
          <w:rFonts w:eastAsia="仿宋" w:hint="eastAsia"/>
          <w:sz w:val="32"/>
          <w:szCs w:val="32"/>
        </w:rPr>
        <w:t>万元</w:t>
      </w:r>
      <w:r>
        <w:rPr>
          <w:rFonts w:ascii="仿宋" w:eastAsia="仿宋" w:hAnsi="仿宋" w:hint="eastAsia"/>
          <w:sz w:val="32"/>
          <w:szCs w:val="32"/>
        </w:rPr>
        <w:t>，主要包括：</w:t>
      </w:r>
      <w:r>
        <w:rPr>
          <w:rFonts w:ascii="仿宋" w:eastAsia="仿宋" w:hAnsi="仿宋"/>
          <w:sz w:val="32"/>
          <w:szCs w:val="32"/>
        </w:rPr>
        <w:t>商品和服务支出</w:t>
      </w:r>
      <w:r>
        <w:rPr>
          <w:rFonts w:ascii="仿宋" w:eastAsia="仿宋" w:hAnsi="仿宋" w:hint="eastAsia"/>
          <w:sz w:val="32"/>
          <w:szCs w:val="32"/>
        </w:rPr>
        <w:t>（</w:t>
      </w:r>
      <w:r>
        <w:rPr>
          <w:rFonts w:ascii="仿宋" w:eastAsia="仿宋" w:hAnsi="仿宋"/>
          <w:sz w:val="32"/>
          <w:szCs w:val="32"/>
        </w:rPr>
        <w:t>办公费</w:t>
      </w:r>
      <w:r>
        <w:rPr>
          <w:rFonts w:ascii="仿宋" w:eastAsia="仿宋" w:hAnsi="仿宋" w:hint="eastAsia"/>
          <w:sz w:val="32"/>
          <w:szCs w:val="32"/>
        </w:rPr>
        <w:t>、</w:t>
      </w:r>
      <w:r>
        <w:rPr>
          <w:rFonts w:ascii="仿宋" w:eastAsia="仿宋" w:hAnsi="仿宋"/>
          <w:sz w:val="32"/>
          <w:szCs w:val="32"/>
        </w:rPr>
        <w:t>电费</w:t>
      </w:r>
      <w:r>
        <w:rPr>
          <w:rFonts w:ascii="仿宋" w:eastAsia="仿宋" w:hAnsi="仿宋" w:hint="eastAsia"/>
          <w:sz w:val="32"/>
          <w:szCs w:val="32"/>
        </w:rPr>
        <w:t>、</w:t>
      </w:r>
      <w:r>
        <w:rPr>
          <w:rFonts w:ascii="仿宋" w:eastAsia="仿宋" w:hAnsi="仿宋"/>
          <w:sz w:val="32"/>
          <w:szCs w:val="32"/>
        </w:rPr>
        <w:t>邮电费</w:t>
      </w:r>
      <w:r>
        <w:rPr>
          <w:rFonts w:ascii="仿宋" w:eastAsia="仿宋" w:hAnsi="仿宋" w:hint="eastAsia"/>
          <w:sz w:val="32"/>
          <w:szCs w:val="32"/>
        </w:rPr>
        <w:t>、</w:t>
      </w:r>
      <w:r>
        <w:rPr>
          <w:rFonts w:ascii="仿宋" w:eastAsia="仿宋" w:hAnsi="仿宋"/>
          <w:sz w:val="32"/>
          <w:szCs w:val="32"/>
        </w:rPr>
        <w:t>差旅费</w:t>
      </w:r>
      <w:r>
        <w:rPr>
          <w:rFonts w:ascii="仿宋" w:eastAsia="仿宋" w:hAnsi="仿宋" w:hint="eastAsia"/>
          <w:sz w:val="32"/>
          <w:szCs w:val="32"/>
        </w:rPr>
        <w:t>、</w:t>
      </w:r>
      <w:r>
        <w:rPr>
          <w:rFonts w:ascii="仿宋" w:eastAsia="仿宋" w:hAnsi="仿宋"/>
          <w:sz w:val="32"/>
          <w:szCs w:val="32"/>
        </w:rPr>
        <w:t>维修(护)费</w:t>
      </w:r>
      <w:r>
        <w:rPr>
          <w:rFonts w:ascii="仿宋" w:eastAsia="仿宋" w:hAnsi="仿宋" w:hint="eastAsia"/>
          <w:sz w:val="32"/>
          <w:szCs w:val="32"/>
        </w:rPr>
        <w:t>、</w:t>
      </w:r>
      <w:r>
        <w:rPr>
          <w:rFonts w:ascii="仿宋" w:eastAsia="仿宋" w:hAnsi="仿宋"/>
          <w:sz w:val="32"/>
          <w:szCs w:val="32"/>
        </w:rPr>
        <w:t>培训费</w:t>
      </w:r>
      <w:r>
        <w:rPr>
          <w:rFonts w:ascii="仿宋" w:eastAsia="仿宋" w:hAnsi="仿宋" w:hint="eastAsia"/>
          <w:sz w:val="32"/>
          <w:szCs w:val="32"/>
        </w:rPr>
        <w:t>、</w:t>
      </w:r>
      <w:r>
        <w:rPr>
          <w:rFonts w:ascii="仿宋" w:eastAsia="仿宋" w:hAnsi="仿宋"/>
          <w:sz w:val="32"/>
          <w:szCs w:val="32"/>
        </w:rPr>
        <w:t>福利费</w:t>
      </w:r>
      <w:r>
        <w:rPr>
          <w:rFonts w:ascii="仿宋" w:eastAsia="仿宋" w:hAnsi="仿宋" w:hint="eastAsia"/>
          <w:sz w:val="32"/>
          <w:szCs w:val="32"/>
        </w:rPr>
        <w:t>、</w:t>
      </w:r>
      <w:r>
        <w:rPr>
          <w:rFonts w:ascii="仿宋" w:eastAsia="仿宋" w:hAnsi="仿宋"/>
          <w:sz w:val="32"/>
          <w:szCs w:val="32"/>
        </w:rPr>
        <w:t>公务用车运行维护费</w:t>
      </w:r>
      <w:r>
        <w:rPr>
          <w:rFonts w:ascii="仿宋" w:eastAsia="仿宋" w:hAnsi="仿宋" w:hint="eastAsia"/>
          <w:sz w:val="32"/>
          <w:szCs w:val="32"/>
        </w:rPr>
        <w:t>、</w:t>
      </w:r>
      <w:r>
        <w:rPr>
          <w:rFonts w:ascii="仿宋" w:eastAsia="仿宋" w:hAnsi="仿宋"/>
          <w:sz w:val="32"/>
          <w:szCs w:val="32"/>
        </w:rPr>
        <w:t>其他商品和服务支出）</w:t>
      </w:r>
      <w:r>
        <w:rPr>
          <w:rFonts w:ascii="仿宋" w:eastAsia="仿宋" w:hAnsi="仿宋" w:hint="eastAsia"/>
          <w:sz w:val="32"/>
          <w:szCs w:val="32"/>
        </w:rPr>
        <w:t>、</w:t>
      </w:r>
      <w:r>
        <w:rPr>
          <w:rFonts w:ascii="仿宋" w:eastAsia="仿宋" w:hAnsi="仿宋"/>
          <w:sz w:val="32"/>
          <w:szCs w:val="32"/>
        </w:rPr>
        <w:t>工会经费</w:t>
      </w:r>
      <w:r>
        <w:rPr>
          <w:rFonts w:ascii="仿宋" w:eastAsia="仿宋" w:hAnsi="仿宋" w:hint="eastAsia"/>
          <w:sz w:val="32"/>
          <w:szCs w:val="32"/>
        </w:rPr>
        <w:t>。</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七、2026年度一般公共预算“三公”经费预算情况说明</w:t>
      </w:r>
    </w:p>
    <w:p w:rsidR="008277D1" w:rsidRDefault="00C83809">
      <w:pPr>
        <w:ind w:firstLineChars="200" w:firstLine="640"/>
        <w:rPr>
          <w:rFonts w:eastAsia="仿宋"/>
          <w:sz w:val="32"/>
          <w:szCs w:val="32"/>
        </w:rPr>
      </w:pPr>
      <w:r>
        <w:rPr>
          <w:rFonts w:eastAsia="仿宋" w:hint="eastAsia"/>
          <w:sz w:val="32"/>
          <w:szCs w:val="32"/>
        </w:rPr>
        <w:t>2026</w:t>
      </w:r>
      <w:r>
        <w:rPr>
          <w:rFonts w:eastAsia="仿宋" w:hint="eastAsia"/>
          <w:sz w:val="32"/>
          <w:szCs w:val="32"/>
        </w:rPr>
        <w:t>年“三公”经费预算数为</w:t>
      </w:r>
      <w:r w:rsidR="008277D1">
        <w:rPr>
          <w:rFonts w:eastAsia="仿宋" w:hint="eastAsia"/>
          <w:sz w:val="32"/>
          <w:szCs w:val="32"/>
        </w:rPr>
        <w:t>0</w:t>
      </w:r>
      <w:r>
        <w:rPr>
          <w:rFonts w:eastAsia="仿宋" w:hint="eastAsia"/>
          <w:sz w:val="32"/>
          <w:szCs w:val="32"/>
        </w:rPr>
        <w:t>万元，其中：因公出国（境）费</w:t>
      </w:r>
      <w:r>
        <w:rPr>
          <w:rFonts w:eastAsia="仿宋" w:hint="eastAsia"/>
          <w:sz w:val="32"/>
          <w:szCs w:val="32"/>
        </w:rPr>
        <w:t>0</w:t>
      </w:r>
      <w:r>
        <w:rPr>
          <w:rFonts w:eastAsia="仿宋" w:hint="eastAsia"/>
          <w:sz w:val="32"/>
          <w:szCs w:val="32"/>
        </w:rPr>
        <w:t>万元，公务用车购置及运行费</w:t>
      </w:r>
      <w:r w:rsidR="008277D1">
        <w:rPr>
          <w:rFonts w:eastAsia="仿宋" w:hint="eastAsia"/>
          <w:sz w:val="32"/>
          <w:szCs w:val="32"/>
        </w:rPr>
        <w:t>0</w:t>
      </w:r>
      <w:r>
        <w:rPr>
          <w:rFonts w:eastAsia="仿宋" w:hint="eastAsia"/>
          <w:sz w:val="32"/>
          <w:szCs w:val="32"/>
        </w:rPr>
        <w:t>万元，公务接待费</w:t>
      </w:r>
      <w:r w:rsidR="00DA0E89">
        <w:rPr>
          <w:rFonts w:eastAsia="仿宋" w:hint="eastAsia"/>
          <w:sz w:val="32"/>
          <w:szCs w:val="32"/>
        </w:rPr>
        <w:t>0</w:t>
      </w:r>
      <w:r>
        <w:rPr>
          <w:rFonts w:eastAsia="仿宋" w:hint="eastAsia"/>
          <w:sz w:val="32"/>
          <w:szCs w:val="32"/>
        </w:rPr>
        <w:t>万元。</w:t>
      </w:r>
    </w:p>
    <w:p w:rsidR="00EF3A99" w:rsidRDefault="00C83809">
      <w:pPr>
        <w:ind w:firstLineChars="200" w:firstLine="640"/>
        <w:rPr>
          <w:rFonts w:ascii="黑体" w:eastAsia="黑体" w:hAnsi="黑体"/>
          <w:sz w:val="32"/>
          <w:szCs w:val="32"/>
        </w:rPr>
      </w:pPr>
      <w:r>
        <w:rPr>
          <w:rFonts w:ascii="黑体" w:eastAsia="黑体" w:hAnsi="黑体" w:hint="eastAsia"/>
          <w:sz w:val="32"/>
          <w:szCs w:val="32"/>
        </w:rPr>
        <w:t>八、2026年度政府性基金预算支出情况说明</w:t>
      </w:r>
    </w:p>
    <w:p w:rsidR="00EF3A99" w:rsidRDefault="00C83809">
      <w:pPr>
        <w:ind w:firstLineChars="200" w:firstLine="640"/>
        <w:rPr>
          <w:rFonts w:ascii="仿宋" w:eastAsia="仿宋" w:hAnsi="仿宋"/>
          <w:sz w:val="32"/>
          <w:szCs w:val="32"/>
        </w:rPr>
      </w:pPr>
      <w:r>
        <w:rPr>
          <w:rFonts w:eastAsia="仿宋" w:hint="eastAsia"/>
          <w:sz w:val="32"/>
          <w:szCs w:val="32"/>
        </w:rPr>
        <w:lastRenderedPageBreak/>
        <w:t>2026</w:t>
      </w:r>
      <w:r>
        <w:rPr>
          <w:rFonts w:ascii="仿宋" w:eastAsia="仿宋" w:hAnsi="仿宋" w:hint="eastAsia"/>
          <w:sz w:val="32"/>
          <w:szCs w:val="32"/>
        </w:rPr>
        <w:t>年度本院没有使用政府性基金安排的支出。</w:t>
      </w:r>
    </w:p>
    <w:p w:rsidR="00EF3A99" w:rsidRDefault="00C83809">
      <w:pPr>
        <w:numPr>
          <w:ilvl w:val="0"/>
          <w:numId w:val="1"/>
        </w:numPr>
        <w:ind w:firstLineChars="200" w:firstLine="640"/>
        <w:rPr>
          <w:rFonts w:ascii="黑体" w:eastAsia="黑体" w:hAnsi="黑体"/>
          <w:sz w:val="32"/>
          <w:szCs w:val="32"/>
        </w:rPr>
      </w:pPr>
      <w:r>
        <w:rPr>
          <w:rFonts w:ascii="黑体" w:eastAsia="黑体" w:hAnsi="黑体" w:hint="eastAsia"/>
          <w:sz w:val="32"/>
          <w:szCs w:val="32"/>
        </w:rPr>
        <w:t>其他重要事项的情况说明</w:t>
      </w:r>
    </w:p>
    <w:p w:rsidR="00EF3A99" w:rsidRDefault="00C83809">
      <w:pPr>
        <w:ind w:firstLineChars="200" w:firstLine="640"/>
        <w:rPr>
          <w:rFonts w:ascii="楷体" w:eastAsia="楷体" w:hAnsi="楷体"/>
          <w:sz w:val="32"/>
          <w:szCs w:val="32"/>
        </w:rPr>
      </w:pPr>
      <w:r>
        <w:rPr>
          <w:rFonts w:ascii="楷体" w:eastAsia="楷体" w:hAnsi="楷体" w:hint="eastAsia"/>
          <w:sz w:val="32"/>
          <w:szCs w:val="32"/>
        </w:rPr>
        <w:t>（一）机关运行经费安排使用情况说明</w:t>
      </w:r>
    </w:p>
    <w:p w:rsidR="00EF3A99" w:rsidRPr="00FD25A3" w:rsidRDefault="00C83809">
      <w:pPr>
        <w:ind w:firstLineChars="200" w:firstLine="640"/>
        <w:rPr>
          <w:rFonts w:ascii="仿宋" w:eastAsia="仿宋" w:hAnsi="仿宋"/>
          <w:sz w:val="32"/>
          <w:szCs w:val="32"/>
        </w:rPr>
      </w:pPr>
      <w:r w:rsidRPr="00FD25A3">
        <w:rPr>
          <w:rFonts w:ascii="仿宋" w:eastAsia="仿宋" w:hAnsi="仿宋" w:hint="eastAsia"/>
          <w:sz w:val="32"/>
          <w:szCs w:val="32"/>
        </w:rPr>
        <w:t>2026年本院机关运行经费财政拨款预算</w:t>
      </w:r>
      <w:r w:rsidR="00FD25A3" w:rsidRPr="00FD25A3">
        <w:rPr>
          <w:rFonts w:ascii="仿宋" w:eastAsia="仿宋" w:hAnsi="仿宋" w:hint="eastAsia"/>
          <w:sz w:val="32"/>
          <w:szCs w:val="32"/>
        </w:rPr>
        <w:t>171.03</w:t>
      </w:r>
      <w:r w:rsidRPr="00FD25A3">
        <w:rPr>
          <w:rFonts w:ascii="仿宋" w:eastAsia="仿宋" w:hAnsi="仿宋" w:hint="eastAsia"/>
          <w:sz w:val="32"/>
          <w:szCs w:val="32"/>
        </w:rPr>
        <w:t>万元，比2025年预算</w:t>
      </w:r>
      <w:r w:rsidR="00FD25A3" w:rsidRPr="00FD25A3">
        <w:rPr>
          <w:rFonts w:ascii="仿宋" w:eastAsia="仿宋" w:hAnsi="仿宋" w:hint="eastAsia"/>
          <w:sz w:val="32"/>
          <w:szCs w:val="32"/>
        </w:rPr>
        <w:t>增加69.34</w:t>
      </w:r>
      <w:r w:rsidRPr="00FD25A3">
        <w:rPr>
          <w:rFonts w:ascii="仿宋" w:eastAsia="仿宋" w:hAnsi="仿宋" w:hint="eastAsia"/>
          <w:sz w:val="32"/>
          <w:szCs w:val="32"/>
        </w:rPr>
        <w:t>万元，</w:t>
      </w:r>
      <w:r w:rsidR="00FD25A3" w:rsidRPr="00FD25A3">
        <w:rPr>
          <w:rFonts w:ascii="仿宋" w:eastAsia="仿宋" w:hAnsi="仿宋" w:hint="eastAsia"/>
          <w:sz w:val="32"/>
          <w:szCs w:val="32"/>
        </w:rPr>
        <w:t>增加了</w:t>
      </w:r>
      <w:r w:rsidRPr="00FD25A3">
        <w:rPr>
          <w:rFonts w:ascii="仿宋" w:eastAsia="仿宋" w:hAnsi="仿宋" w:hint="eastAsia"/>
          <w:sz w:val="32"/>
          <w:szCs w:val="32"/>
        </w:rPr>
        <w:t>降低</w:t>
      </w:r>
      <w:r w:rsidR="00FD25A3" w:rsidRPr="00FD25A3">
        <w:rPr>
          <w:rFonts w:ascii="仿宋" w:eastAsia="仿宋" w:hAnsi="仿宋" w:hint="eastAsia"/>
          <w:sz w:val="32"/>
          <w:szCs w:val="32"/>
        </w:rPr>
        <w:t>40.54</w:t>
      </w:r>
      <w:r w:rsidRPr="00FD25A3">
        <w:rPr>
          <w:rFonts w:ascii="仿宋" w:eastAsia="仿宋" w:hAnsi="仿宋" w:hint="eastAsia"/>
          <w:sz w:val="32"/>
          <w:szCs w:val="32"/>
        </w:rPr>
        <w:t>%。主要原因是</w:t>
      </w:r>
      <w:r w:rsidR="00FD25A3" w:rsidRPr="00FD25A3">
        <w:rPr>
          <w:rFonts w:ascii="仿宋" w:eastAsia="仿宋" w:hAnsi="仿宋" w:hint="eastAsia"/>
          <w:sz w:val="32"/>
          <w:szCs w:val="32"/>
        </w:rPr>
        <w:t>人员增加</w:t>
      </w:r>
      <w:r w:rsidRPr="00FD25A3">
        <w:rPr>
          <w:rFonts w:ascii="仿宋" w:eastAsia="仿宋" w:hAnsi="仿宋" w:hint="eastAsia"/>
          <w:sz w:val="32"/>
          <w:szCs w:val="32"/>
        </w:rPr>
        <w:t>。</w:t>
      </w:r>
    </w:p>
    <w:p w:rsidR="00EF3A99" w:rsidRPr="00FD25A3" w:rsidRDefault="00C83809">
      <w:pPr>
        <w:autoSpaceDE w:val="0"/>
        <w:autoSpaceDN w:val="0"/>
        <w:adjustRightInd w:val="0"/>
        <w:ind w:firstLineChars="200" w:firstLine="640"/>
        <w:rPr>
          <w:rFonts w:ascii="仿宋" w:eastAsia="仿宋" w:hAnsi="仿宋"/>
          <w:sz w:val="32"/>
          <w:szCs w:val="32"/>
        </w:rPr>
      </w:pPr>
      <w:r w:rsidRPr="00FD25A3">
        <w:rPr>
          <w:rFonts w:ascii="仿宋" w:eastAsia="仿宋" w:hAnsi="仿宋" w:hint="eastAsia"/>
          <w:sz w:val="32"/>
          <w:szCs w:val="32"/>
        </w:rPr>
        <w:t>（二）政府采购情况说明</w:t>
      </w:r>
    </w:p>
    <w:p w:rsidR="00EF3A99" w:rsidRPr="00FD25A3" w:rsidRDefault="00C83809">
      <w:pPr>
        <w:autoSpaceDE w:val="0"/>
        <w:autoSpaceDN w:val="0"/>
        <w:adjustRightInd w:val="0"/>
        <w:ind w:firstLineChars="200" w:firstLine="640"/>
        <w:jc w:val="left"/>
        <w:rPr>
          <w:rFonts w:ascii="仿宋" w:eastAsia="仿宋" w:hAnsi="仿宋"/>
          <w:sz w:val="32"/>
          <w:szCs w:val="32"/>
        </w:rPr>
      </w:pPr>
      <w:r w:rsidRPr="00FD25A3">
        <w:rPr>
          <w:rFonts w:ascii="仿宋" w:eastAsia="仿宋" w:hAnsi="仿宋" w:hint="eastAsia"/>
          <w:sz w:val="32"/>
          <w:szCs w:val="32"/>
        </w:rPr>
        <w:t>2026年本院没有政府采购支出。</w:t>
      </w:r>
    </w:p>
    <w:p w:rsidR="00EF3A99" w:rsidRDefault="00C83809">
      <w:pPr>
        <w:ind w:firstLineChars="200" w:firstLine="640"/>
        <w:rPr>
          <w:rFonts w:ascii="楷体" w:eastAsia="楷体" w:hAnsi="楷体"/>
          <w:sz w:val="32"/>
          <w:szCs w:val="32"/>
        </w:rPr>
      </w:pPr>
      <w:r>
        <w:rPr>
          <w:rFonts w:ascii="楷体" w:eastAsia="楷体" w:hAnsi="楷体" w:hint="eastAsia"/>
          <w:sz w:val="32"/>
          <w:szCs w:val="32"/>
        </w:rPr>
        <w:t>（三）国有资产占比有使用情况说明</w:t>
      </w:r>
    </w:p>
    <w:p w:rsidR="00EF3A99" w:rsidRDefault="00C83809">
      <w:pPr>
        <w:autoSpaceDE w:val="0"/>
        <w:autoSpaceDN w:val="0"/>
        <w:adjustRightInd w:val="0"/>
        <w:ind w:firstLineChars="200" w:firstLine="640"/>
        <w:rPr>
          <w:rFonts w:eastAsia="仿宋"/>
          <w:sz w:val="32"/>
          <w:szCs w:val="32"/>
        </w:rPr>
      </w:pPr>
      <w:r>
        <w:rPr>
          <w:rFonts w:ascii="仿宋" w:eastAsia="仿宋" w:hAnsi="仿宋" w:hint="eastAsia"/>
          <w:sz w:val="32"/>
          <w:szCs w:val="32"/>
        </w:rPr>
        <w:t>截至</w:t>
      </w:r>
      <w:r>
        <w:rPr>
          <w:rFonts w:eastAsia="仿宋" w:hint="eastAsia"/>
          <w:sz w:val="32"/>
          <w:szCs w:val="32"/>
        </w:rPr>
        <w:t>2026</w:t>
      </w:r>
      <w:r>
        <w:rPr>
          <w:rFonts w:ascii="仿宋" w:eastAsia="仿宋" w:hAnsi="仿宋" w:hint="eastAsia"/>
          <w:sz w:val="32"/>
          <w:szCs w:val="32"/>
        </w:rPr>
        <w:t>年</w:t>
      </w:r>
      <w:r>
        <w:rPr>
          <w:rFonts w:eastAsia="仿宋" w:hint="eastAsia"/>
          <w:sz w:val="32"/>
          <w:szCs w:val="32"/>
        </w:rPr>
        <w:t>1</w:t>
      </w:r>
      <w:r>
        <w:rPr>
          <w:rFonts w:eastAsia="仿宋" w:hint="eastAsia"/>
          <w:sz w:val="32"/>
          <w:szCs w:val="32"/>
        </w:rPr>
        <w:t>月底，本院共有车辆</w:t>
      </w:r>
      <w:r w:rsidR="008277D1">
        <w:rPr>
          <w:rFonts w:eastAsia="仿宋" w:hint="eastAsia"/>
          <w:sz w:val="32"/>
          <w:szCs w:val="32"/>
        </w:rPr>
        <w:t>14</w:t>
      </w:r>
      <w:r>
        <w:rPr>
          <w:rFonts w:eastAsia="仿宋" w:hint="eastAsia"/>
          <w:sz w:val="32"/>
          <w:szCs w:val="32"/>
        </w:rPr>
        <w:t>辆，其中：执法执勤用车</w:t>
      </w:r>
      <w:r w:rsidR="008277D1">
        <w:rPr>
          <w:rFonts w:eastAsia="仿宋" w:hint="eastAsia"/>
          <w:sz w:val="32"/>
          <w:szCs w:val="32"/>
        </w:rPr>
        <w:t>9</w:t>
      </w:r>
      <w:r>
        <w:rPr>
          <w:rFonts w:eastAsia="仿宋" w:hint="eastAsia"/>
          <w:sz w:val="32"/>
          <w:szCs w:val="32"/>
        </w:rPr>
        <w:t>辆、特种专业技术用车</w:t>
      </w:r>
      <w:r w:rsidR="008277D1">
        <w:rPr>
          <w:rFonts w:eastAsia="仿宋" w:hint="eastAsia"/>
          <w:sz w:val="32"/>
          <w:szCs w:val="32"/>
        </w:rPr>
        <w:t>4</w:t>
      </w:r>
      <w:r>
        <w:rPr>
          <w:rFonts w:eastAsia="仿宋" w:hint="eastAsia"/>
          <w:sz w:val="32"/>
          <w:szCs w:val="32"/>
        </w:rPr>
        <w:t>辆、</w:t>
      </w:r>
      <w:r w:rsidR="008277D1">
        <w:rPr>
          <w:rFonts w:eastAsia="仿宋" w:hint="eastAsia"/>
          <w:sz w:val="32"/>
          <w:szCs w:val="32"/>
        </w:rPr>
        <w:t>小轿</w:t>
      </w:r>
      <w:r>
        <w:rPr>
          <w:rFonts w:eastAsia="仿宋" w:hint="eastAsia"/>
          <w:sz w:val="32"/>
          <w:szCs w:val="32"/>
        </w:rPr>
        <w:t>车</w:t>
      </w:r>
      <w:r>
        <w:rPr>
          <w:rFonts w:eastAsia="仿宋" w:hint="eastAsia"/>
          <w:sz w:val="32"/>
          <w:szCs w:val="32"/>
        </w:rPr>
        <w:t>1</w:t>
      </w:r>
      <w:r>
        <w:rPr>
          <w:rFonts w:eastAsia="仿宋" w:hint="eastAsia"/>
          <w:sz w:val="32"/>
          <w:szCs w:val="32"/>
        </w:rPr>
        <w:t>辆。</w:t>
      </w:r>
    </w:p>
    <w:p w:rsidR="00EF3A99" w:rsidRDefault="00C83809">
      <w:pPr>
        <w:autoSpaceDE w:val="0"/>
        <w:autoSpaceDN w:val="0"/>
        <w:adjustRightInd w:val="0"/>
        <w:ind w:firstLineChars="200" w:firstLine="640"/>
        <w:rPr>
          <w:rFonts w:ascii="楷体" w:eastAsia="楷体" w:hAnsi="楷体"/>
          <w:sz w:val="32"/>
          <w:szCs w:val="32"/>
        </w:rPr>
      </w:pPr>
      <w:r>
        <w:rPr>
          <w:rFonts w:ascii="楷体" w:eastAsia="楷体" w:hAnsi="楷体" w:hint="eastAsia"/>
          <w:sz w:val="32"/>
          <w:szCs w:val="32"/>
        </w:rPr>
        <w:t>（四）2026年预算绩效目标管理情况</w:t>
      </w:r>
    </w:p>
    <w:p w:rsidR="00EF3A99" w:rsidRDefault="00C83809">
      <w:pPr>
        <w:spacing w:line="588" w:lineRule="exact"/>
        <w:ind w:firstLineChars="200" w:firstLine="640"/>
        <w:rPr>
          <w:rFonts w:ascii="楷体" w:eastAsia="楷体" w:hAnsi="楷体"/>
          <w:sz w:val="32"/>
          <w:szCs w:val="32"/>
        </w:rPr>
      </w:pPr>
      <w:r>
        <w:rPr>
          <w:rFonts w:ascii="仿宋" w:eastAsia="仿宋" w:hAnsi="仿宋" w:hint="eastAsia"/>
          <w:sz w:val="32"/>
          <w:szCs w:val="32"/>
        </w:rPr>
        <w:t>本院严格执行预算绩效目标管理相关规章制度。</w:t>
      </w:r>
    </w:p>
    <w:p w:rsidR="00EF3A99" w:rsidRDefault="00C83809">
      <w:pPr>
        <w:spacing w:line="588" w:lineRule="exact"/>
        <w:ind w:firstLineChars="200" w:firstLine="640"/>
        <w:rPr>
          <w:rFonts w:ascii="楷体" w:eastAsia="楷体" w:hAnsi="楷体"/>
          <w:sz w:val="32"/>
          <w:szCs w:val="32"/>
        </w:rPr>
      </w:pPr>
      <w:r>
        <w:rPr>
          <w:rFonts w:ascii="楷体" w:eastAsia="楷体" w:hAnsi="楷体" w:hint="eastAsia"/>
          <w:sz w:val="32"/>
          <w:szCs w:val="32"/>
        </w:rPr>
        <w:t>（五）扶贫资金管理使用情况及绩效目标情况说明</w:t>
      </w:r>
    </w:p>
    <w:p w:rsidR="00EF3A99" w:rsidRDefault="00C83809">
      <w:pPr>
        <w:autoSpaceDE w:val="0"/>
        <w:autoSpaceDN w:val="0"/>
        <w:adjustRightInd w:val="0"/>
        <w:ind w:firstLineChars="200" w:firstLine="640"/>
        <w:jc w:val="left"/>
        <w:rPr>
          <w:rFonts w:eastAsia="仿宋"/>
          <w:sz w:val="32"/>
          <w:szCs w:val="32"/>
        </w:rPr>
      </w:pPr>
      <w:r>
        <w:rPr>
          <w:rFonts w:eastAsia="仿宋" w:hint="eastAsia"/>
          <w:sz w:val="32"/>
          <w:szCs w:val="32"/>
        </w:rPr>
        <w:t>本院</w:t>
      </w:r>
      <w:r>
        <w:rPr>
          <w:rFonts w:eastAsia="仿宋" w:hint="eastAsia"/>
          <w:sz w:val="32"/>
          <w:szCs w:val="32"/>
        </w:rPr>
        <w:t>2026</w:t>
      </w:r>
      <w:r>
        <w:rPr>
          <w:rFonts w:eastAsia="仿宋" w:hint="eastAsia"/>
          <w:sz w:val="32"/>
          <w:szCs w:val="32"/>
        </w:rPr>
        <w:t>年度没有扶贫资金预算支出。</w:t>
      </w:r>
    </w:p>
    <w:p w:rsidR="00EF3A99" w:rsidRDefault="00C83809">
      <w:pPr>
        <w:ind w:firstLineChars="200" w:firstLine="640"/>
        <w:rPr>
          <w:rFonts w:ascii="仿宋" w:eastAsia="仿宋" w:hAnsi="仿宋"/>
          <w:sz w:val="32"/>
          <w:szCs w:val="32"/>
        </w:rPr>
      </w:pPr>
      <w:r>
        <w:rPr>
          <w:rFonts w:ascii="楷体" w:eastAsia="楷体" w:hAnsi="楷体" w:hint="eastAsia"/>
          <w:sz w:val="32"/>
          <w:szCs w:val="32"/>
        </w:rPr>
        <w:t>（六）政府债务情况</w:t>
      </w:r>
    </w:p>
    <w:p w:rsidR="00EF3A99" w:rsidRDefault="00C83809">
      <w:pPr>
        <w:spacing w:line="560" w:lineRule="exact"/>
        <w:ind w:firstLineChars="200" w:firstLine="640"/>
        <w:rPr>
          <w:rFonts w:ascii="仿宋" w:eastAsia="仿宋" w:hAnsi="仿宋"/>
          <w:sz w:val="32"/>
          <w:szCs w:val="32"/>
        </w:rPr>
      </w:pPr>
      <w:r>
        <w:rPr>
          <w:rFonts w:ascii="仿宋" w:eastAsia="仿宋" w:hAnsi="仿宋" w:hint="eastAsia"/>
          <w:sz w:val="32"/>
          <w:szCs w:val="32"/>
        </w:rPr>
        <w:t>本院截止目前没有债务。</w:t>
      </w: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EF3A99" w:rsidRDefault="00EF3A99">
      <w:pPr>
        <w:jc w:val="center"/>
        <w:rPr>
          <w:rFonts w:ascii="方正小标宋简体" w:eastAsia="方正小标宋简体" w:hAnsi="仿宋"/>
          <w:sz w:val="32"/>
          <w:szCs w:val="32"/>
        </w:rPr>
      </w:pPr>
    </w:p>
    <w:p w:rsidR="002E33B4" w:rsidRDefault="002E33B4" w:rsidP="00987313">
      <w:pPr>
        <w:rPr>
          <w:rFonts w:ascii="方正小标宋简体" w:eastAsia="方正小标宋简体" w:hAnsi="仿宋"/>
          <w:sz w:val="32"/>
          <w:szCs w:val="32"/>
        </w:rPr>
      </w:pPr>
    </w:p>
    <w:p w:rsidR="00EF3A99" w:rsidRDefault="00C83809" w:rsidP="002E33B4">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第四部分</w:t>
      </w:r>
    </w:p>
    <w:p w:rsidR="00EF3A99" w:rsidRDefault="00C83809">
      <w:pPr>
        <w:jc w:val="center"/>
        <w:rPr>
          <w:rFonts w:ascii="方正小标宋简体" w:eastAsia="方正小标宋简体" w:hAnsi="仿宋"/>
          <w:sz w:val="32"/>
          <w:szCs w:val="32"/>
        </w:rPr>
      </w:pPr>
      <w:r>
        <w:rPr>
          <w:rFonts w:ascii="方正小标宋简体" w:eastAsia="方正小标宋简体" w:hAnsi="仿宋" w:hint="eastAsia"/>
          <w:sz w:val="32"/>
          <w:szCs w:val="32"/>
        </w:rPr>
        <w:t>名词解释</w:t>
      </w:r>
    </w:p>
    <w:p w:rsidR="00EF3A99" w:rsidRDefault="00EF3A99">
      <w:pPr>
        <w:rPr>
          <w:rFonts w:ascii="仿宋" w:eastAsia="仿宋" w:hAnsi="仿宋"/>
          <w:sz w:val="32"/>
          <w:szCs w:val="32"/>
        </w:rPr>
      </w:pPr>
    </w:p>
    <w:p w:rsidR="00EF3A99" w:rsidRDefault="00C83809">
      <w:pPr>
        <w:ind w:firstLineChars="200" w:firstLine="640"/>
        <w:rPr>
          <w:rFonts w:ascii="仿宋" w:eastAsia="仿宋" w:hAnsi="仿宋"/>
          <w:sz w:val="32"/>
          <w:szCs w:val="32"/>
        </w:rPr>
      </w:pPr>
      <w:r>
        <w:rPr>
          <w:rFonts w:ascii="黑体" w:eastAsia="黑体" w:hAnsi="黑体" w:hint="eastAsia"/>
          <w:sz w:val="32"/>
          <w:szCs w:val="32"/>
        </w:rPr>
        <w:t>一、一般公共预算拨款收入：</w:t>
      </w:r>
      <w:r>
        <w:rPr>
          <w:rFonts w:ascii="仿宋" w:eastAsia="仿宋" w:hAnsi="仿宋" w:hint="eastAsia"/>
          <w:sz w:val="32"/>
          <w:szCs w:val="32"/>
        </w:rPr>
        <w:t>指财政部门当年拨付的资金。</w:t>
      </w:r>
    </w:p>
    <w:p w:rsidR="00EF3A99" w:rsidRDefault="00C83809">
      <w:pPr>
        <w:ind w:firstLineChars="200" w:firstLine="640"/>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w:t>
      </w:r>
    </w:p>
    <w:p w:rsidR="00EF3A99" w:rsidRDefault="00C83809">
      <w:pPr>
        <w:ind w:firstLineChars="200" w:firstLine="640"/>
        <w:rPr>
          <w:rFonts w:ascii="仿宋" w:eastAsia="仿宋" w:hAnsi="仿宋"/>
          <w:sz w:val="32"/>
          <w:szCs w:val="32"/>
        </w:rPr>
      </w:pPr>
      <w:r>
        <w:rPr>
          <w:rFonts w:ascii="黑体" w:eastAsia="黑体" w:hAnsi="黑体" w:hint="eastAsia"/>
          <w:sz w:val="32"/>
          <w:szCs w:val="32"/>
        </w:rPr>
        <w:t>三、事业单位经营收入：</w:t>
      </w:r>
      <w:r>
        <w:rPr>
          <w:rFonts w:ascii="仿宋" w:eastAsia="仿宋" w:hAnsi="仿宋" w:hint="eastAsia"/>
          <w:sz w:val="32"/>
          <w:szCs w:val="32"/>
        </w:rPr>
        <w:t>指事业单位在专业业务活动及其辅助活动之外开展非独立核算经营活动取得的收入。</w:t>
      </w:r>
    </w:p>
    <w:p w:rsidR="00EF3A99" w:rsidRDefault="00C83809">
      <w:pPr>
        <w:spacing w:line="588" w:lineRule="exact"/>
        <w:ind w:firstLineChars="200" w:firstLine="640"/>
        <w:rPr>
          <w:rFonts w:ascii="仿宋" w:eastAsia="仿宋" w:hAnsi="仿宋"/>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EF3A99" w:rsidRDefault="00C83809">
      <w:pPr>
        <w:ind w:firstLineChars="200" w:firstLine="640"/>
        <w:rPr>
          <w:rFonts w:ascii="仿宋" w:eastAsia="仿宋" w:hAnsi="仿宋"/>
          <w:sz w:val="32"/>
          <w:szCs w:val="32"/>
        </w:rPr>
      </w:pPr>
      <w:r>
        <w:rPr>
          <w:rFonts w:ascii="黑体" w:eastAsia="黑体" w:hAnsi="黑体"/>
          <w:sz w:val="32"/>
          <w:szCs w:val="32"/>
        </w:rPr>
        <w:t>五</w:t>
      </w:r>
      <w:r>
        <w:rPr>
          <w:rFonts w:ascii="黑体" w:eastAsia="黑体" w:hAnsi="黑体" w:hint="eastAsia"/>
          <w:sz w:val="32"/>
          <w:szCs w:val="32"/>
        </w:rPr>
        <w:t>、其他收入：</w:t>
      </w:r>
      <w:r>
        <w:rPr>
          <w:rFonts w:ascii="仿宋" w:eastAsia="仿宋" w:hAnsi="仿宋" w:hint="eastAsia"/>
          <w:sz w:val="32"/>
          <w:szCs w:val="32"/>
        </w:rPr>
        <w:t>指除上述“一般公共预算拨款收入”、“事业收入”、“事业单位经营收入”等以外的收入。主要是按规定动用的售房收入、存款利息收入等。</w:t>
      </w:r>
    </w:p>
    <w:p w:rsidR="00EF3A99" w:rsidRDefault="00C83809">
      <w:pPr>
        <w:ind w:firstLineChars="200" w:firstLine="640"/>
        <w:rPr>
          <w:rFonts w:ascii="仿宋" w:eastAsia="仿宋" w:hAnsi="仿宋"/>
          <w:sz w:val="32"/>
          <w:szCs w:val="32"/>
        </w:rPr>
      </w:pPr>
      <w:r>
        <w:rPr>
          <w:rFonts w:ascii="黑体" w:eastAsia="黑体" w:hAnsi="黑体" w:hint="eastAsia"/>
          <w:sz w:val="32"/>
          <w:szCs w:val="32"/>
        </w:rPr>
        <w:t>六、上年结转：</w:t>
      </w:r>
      <w:r>
        <w:rPr>
          <w:rFonts w:ascii="仿宋" w:eastAsia="仿宋" w:hAnsi="仿宋" w:hint="eastAsia"/>
          <w:sz w:val="32"/>
          <w:szCs w:val="32"/>
        </w:rPr>
        <w:t>指以前年度安排、结转到本年仍按原规定用途继续使用的资金。</w:t>
      </w:r>
    </w:p>
    <w:p w:rsidR="00EF3A99" w:rsidRDefault="00C83809">
      <w:pPr>
        <w:spacing w:line="588" w:lineRule="exact"/>
        <w:ind w:firstLineChars="200" w:firstLine="640"/>
        <w:rPr>
          <w:rFonts w:ascii="仿宋" w:eastAsia="仿宋" w:hAnsi="仿宋"/>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重点项目：</w:t>
      </w:r>
      <w:r>
        <w:rPr>
          <w:rFonts w:ascii="仿宋" w:eastAsia="仿宋" w:hAnsi="仿宋" w:hint="eastAsia"/>
          <w:sz w:val="32"/>
          <w:szCs w:val="32"/>
        </w:rPr>
        <w:t>贯彻落实自治区党委、政府重大方针政策和决策部署的项目，覆盖面广、影响力大、社会关注度高、</w:t>
      </w:r>
      <w:r>
        <w:rPr>
          <w:rFonts w:ascii="仿宋" w:eastAsia="仿宋" w:hAnsi="仿宋" w:hint="eastAsia"/>
          <w:sz w:val="32"/>
          <w:szCs w:val="32"/>
        </w:rPr>
        <w:lastRenderedPageBreak/>
        <w:t>实施期长的项目，与本部门职能职责密切相关的项目或预算安排支出相对较大的项目（具体重点项目由各部门结合实际自行确定）。</w:t>
      </w:r>
    </w:p>
    <w:p w:rsidR="00EF3A99" w:rsidRDefault="00C83809">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sz w:val="32"/>
          <w:szCs w:val="32"/>
        </w:rPr>
        <w:t>八、基本</w:t>
      </w:r>
      <w:r>
        <w:rPr>
          <w:rFonts w:ascii="黑体" w:eastAsia="黑体" w:hAnsi="黑体" w:hint="eastAsia"/>
          <w:sz w:val="32"/>
          <w:szCs w:val="32"/>
        </w:rPr>
        <w:t>支出：</w:t>
      </w:r>
      <w:r>
        <w:rPr>
          <w:rFonts w:ascii="仿宋" w:eastAsia="仿宋" w:hAnsi="仿宋" w:hint="eastAsia"/>
          <w:sz w:val="32"/>
          <w:szCs w:val="32"/>
        </w:rPr>
        <w:t>指为保障机构正常运转、完成日常工作任务而发生的人员支出和公用支出。</w:t>
      </w:r>
    </w:p>
    <w:p w:rsidR="00EF3A99" w:rsidRDefault="00C83809">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项目支出：</w:t>
      </w:r>
      <w:r>
        <w:rPr>
          <w:rFonts w:ascii="仿宋" w:eastAsia="仿宋" w:hAnsi="仿宋" w:hint="eastAsia"/>
          <w:sz w:val="32"/>
          <w:szCs w:val="32"/>
        </w:rPr>
        <w:t>指在基本支出之外为完成特定行政任务或事业发展目标所发生的支出。</w:t>
      </w:r>
    </w:p>
    <w:p w:rsidR="00EF3A99" w:rsidRDefault="00C83809">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事业单位经营支出：</w:t>
      </w:r>
      <w:r>
        <w:rPr>
          <w:rFonts w:ascii="仿宋" w:eastAsia="仿宋" w:hAnsi="仿宋" w:hint="eastAsia"/>
          <w:sz w:val="32"/>
          <w:szCs w:val="32"/>
        </w:rPr>
        <w:t>指事业单位在专业业务活动及其辅助活动之外开展非独立核算经营活动发生的支出。</w:t>
      </w:r>
    </w:p>
    <w:p w:rsidR="00EF3A99" w:rsidRDefault="00EF3A99">
      <w:pPr>
        <w:rPr>
          <w:rFonts w:ascii="仿宋" w:eastAsia="仿宋" w:hAnsi="仿宋"/>
          <w:sz w:val="32"/>
          <w:szCs w:val="32"/>
        </w:rPr>
      </w:pPr>
    </w:p>
    <w:sectPr w:rsidR="00EF3A99" w:rsidSect="00EF3A99">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393" w:rsidRDefault="00F36393" w:rsidP="00EF3A99">
      <w:r>
        <w:separator/>
      </w:r>
    </w:p>
  </w:endnote>
  <w:endnote w:type="continuationSeparator" w:id="0">
    <w:p w:rsidR="00F36393" w:rsidRDefault="00F36393" w:rsidP="00EF3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99" w:rsidRDefault="00ED65F7">
    <w:pPr>
      <w:pStyle w:val="a4"/>
      <w:framePr w:wrap="around" w:vAnchor="text" w:hAnchor="margin" w:xAlign="center" w:y="1"/>
      <w:rPr>
        <w:rStyle w:val="a6"/>
      </w:rPr>
    </w:pPr>
    <w:r>
      <w:rPr>
        <w:rStyle w:val="a6"/>
      </w:rPr>
      <w:fldChar w:fldCharType="begin"/>
    </w:r>
    <w:r w:rsidR="00C83809">
      <w:rPr>
        <w:rStyle w:val="a6"/>
      </w:rPr>
      <w:instrText xml:space="preserve">PAGE  </w:instrText>
    </w:r>
    <w:r>
      <w:rPr>
        <w:rStyle w:val="a6"/>
      </w:rPr>
      <w:fldChar w:fldCharType="end"/>
    </w:r>
  </w:p>
  <w:p w:rsidR="00EF3A99" w:rsidRDefault="00EF3A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99" w:rsidRDefault="00ED65F7">
    <w:pPr>
      <w:pStyle w:val="a4"/>
      <w:framePr w:wrap="around" w:vAnchor="text" w:hAnchor="margin" w:xAlign="center" w:y="1"/>
      <w:rPr>
        <w:rStyle w:val="a6"/>
        <w:sz w:val="24"/>
        <w:szCs w:val="24"/>
      </w:rPr>
    </w:pPr>
    <w:r>
      <w:rPr>
        <w:rStyle w:val="a6"/>
        <w:sz w:val="24"/>
        <w:szCs w:val="24"/>
      </w:rPr>
      <w:fldChar w:fldCharType="begin"/>
    </w:r>
    <w:r w:rsidR="00C83809">
      <w:rPr>
        <w:rStyle w:val="a6"/>
        <w:sz w:val="24"/>
        <w:szCs w:val="24"/>
      </w:rPr>
      <w:instrText xml:space="preserve">PAGE  </w:instrText>
    </w:r>
    <w:r>
      <w:rPr>
        <w:rStyle w:val="a6"/>
        <w:sz w:val="24"/>
        <w:szCs w:val="24"/>
      </w:rPr>
      <w:fldChar w:fldCharType="separate"/>
    </w:r>
    <w:r w:rsidR="00987313">
      <w:rPr>
        <w:rStyle w:val="a6"/>
        <w:noProof/>
        <w:sz w:val="24"/>
        <w:szCs w:val="24"/>
      </w:rPr>
      <w:t>11</w:t>
    </w:r>
    <w:r>
      <w:rPr>
        <w:rStyle w:val="a6"/>
        <w:sz w:val="24"/>
        <w:szCs w:val="24"/>
      </w:rPr>
      <w:fldChar w:fldCharType="end"/>
    </w:r>
  </w:p>
  <w:p w:rsidR="00EF3A99" w:rsidRDefault="00EF3A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393" w:rsidRDefault="00F36393" w:rsidP="00EF3A99">
      <w:r>
        <w:separator/>
      </w:r>
    </w:p>
  </w:footnote>
  <w:footnote w:type="continuationSeparator" w:id="0">
    <w:p w:rsidR="00F36393" w:rsidRDefault="00F36393" w:rsidP="00EF3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99" w:rsidRDefault="00EF3A9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F3D"/>
    <w:multiLevelType w:val="singleLevel"/>
    <w:tmpl w:val="03EB0F3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KSO_WPS_MARK_KEY" w:val="ccfc0f75-4639-456d-b511-7c4142f0ffbf"/>
  </w:docVars>
  <w:rsids>
    <w:rsidRoot w:val="00643004"/>
    <w:rsid w:val="00015A4C"/>
    <w:rsid w:val="00041C59"/>
    <w:rsid w:val="00043AA8"/>
    <w:rsid w:val="00056A21"/>
    <w:rsid w:val="00086B54"/>
    <w:rsid w:val="000906F2"/>
    <w:rsid w:val="00096F91"/>
    <w:rsid w:val="000A1AFA"/>
    <w:rsid w:val="000A6427"/>
    <w:rsid w:val="000F293F"/>
    <w:rsid w:val="00105104"/>
    <w:rsid w:val="001162B6"/>
    <w:rsid w:val="00137481"/>
    <w:rsid w:val="00151C9B"/>
    <w:rsid w:val="00160D39"/>
    <w:rsid w:val="00174215"/>
    <w:rsid w:val="001A47B8"/>
    <w:rsid w:val="001A6CD9"/>
    <w:rsid w:val="001B4F21"/>
    <w:rsid w:val="001C55B9"/>
    <w:rsid w:val="001E25E8"/>
    <w:rsid w:val="001E413D"/>
    <w:rsid w:val="001F5E8D"/>
    <w:rsid w:val="00211391"/>
    <w:rsid w:val="00213708"/>
    <w:rsid w:val="00230405"/>
    <w:rsid w:val="00255CD4"/>
    <w:rsid w:val="00261466"/>
    <w:rsid w:val="00266E39"/>
    <w:rsid w:val="002760C1"/>
    <w:rsid w:val="00285201"/>
    <w:rsid w:val="002948FC"/>
    <w:rsid w:val="002A4782"/>
    <w:rsid w:val="002A6046"/>
    <w:rsid w:val="002B4B50"/>
    <w:rsid w:val="002C7A83"/>
    <w:rsid w:val="002D3718"/>
    <w:rsid w:val="002D5771"/>
    <w:rsid w:val="002E33B4"/>
    <w:rsid w:val="002E550F"/>
    <w:rsid w:val="0031342C"/>
    <w:rsid w:val="003139C9"/>
    <w:rsid w:val="00317659"/>
    <w:rsid w:val="003216AB"/>
    <w:rsid w:val="00322979"/>
    <w:rsid w:val="0032359E"/>
    <w:rsid w:val="00323C72"/>
    <w:rsid w:val="00343F94"/>
    <w:rsid w:val="003646E6"/>
    <w:rsid w:val="00371B62"/>
    <w:rsid w:val="00371BC9"/>
    <w:rsid w:val="00392324"/>
    <w:rsid w:val="003A4455"/>
    <w:rsid w:val="003A4970"/>
    <w:rsid w:val="003B6A0F"/>
    <w:rsid w:val="003C07B1"/>
    <w:rsid w:val="003D2D84"/>
    <w:rsid w:val="003E21A4"/>
    <w:rsid w:val="003E2D5B"/>
    <w:rsid w:val="003E4193"/>
    <w:rsid w:val="00410FA0"/>
    <w:rsid w:val="0042253D"/>
    <w:rsid w:val="0045205C"/>
    <w:rsid w:val="004573CF"/>
    <w:rsid w:val="004773FB"/>
    <w:rsid w:val="00480381"/>
    <w:rsid w:val="00490C1D"/>
    <w:rsid w:val="004970A2"/>
    <w:rsid w:val="004B70D0"/>
    <w:rsid w:val="004C433B"/>
    <w:rsid w:val="004C45A4"/>
    <w:rsid w:val="004D1130"/>
    <w:rsid w:val="004D1E4F"/>
    <w:rsid w:val="004D363A"/>
    <w:rsid w:val="004D6B2A"/>
    <w:rsid w:val="004F0973"/>
    <w:rsid w:val="00510F60"/>
    <w:rsid w:val="00512DED"/>
    <w:rsid w:val="005221CE"/>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C2A28"/>
    <w:rsid w:val="005D1454"/>
    <w:rsid w:val="005D2DB3"/>
    <w:rsid w:val="005D584E"/>
    <w:rsid w:val="005D7123"/>
    <w:rsid w:val="005E1410"/>
    <w:rsid w:val="005E5236"/>
    <w:rsid w:val="005F2417"/>
    <w:rsid w:val="005F2DA3"/>
    <w:rsid w:val="00611AA9"/>
    <w:rsid w:val="00640514"/>
    <w:rsid w:val="00641243"/>
    <w:rsid w:val="00643004"/>
    <w:rsid w:val="00653B9E"/>
    <w:rsid w:val="0067255B"/>
    <w:rsid w:val="00677015"/>
    <w:rsid w:val="006A497D"/>
    <w:rsid w:val="006A645F"/>
    <w:rsid w:val="006B41A1"/>
    <w:rsid w:val="006C4305"/>
    <w:rsid w:val="006D5592"/>
    <w:rsid w:val="00710823"/>
    <w:rsid w:val="00720199"/>
    <w:rsid w:val="00737A27"/>
    <w:rsid w:val="007529D0"/>
    <w:rsid w:val="0075386A"/>
    <w:rsid w:val="00753C16"/>
    <w:rsid w:val="007825FD"/>
    <w:rsid w:val="00783634"/>
    <w:rsid w:val="007A00E8"/>
    <w:rsid w:val="007A6ED2"/>
    <w:rsid w:val="007C43B2"/>
    <w:rsid w:val="007C5A03"/>
    <w:rsid w:val="007E03C0"/>
    <w:rsid w:val="008001B3"/>
    <w:rsid w:val="0080401E"/>
    <w:rsid w:val="00813A99"/>
    <w:rsid w:val="008277D1"/>
    <w:rsid w:val="008314A5"/>
    <w:rsid w:val="00835E1D"/>
    <w:rsid w:val="008468ED"/>
    <w:rsid w:val="00851970"/>
    <w:rsid w:val="0085478E"/>
    <w:rsid w:val="0086465E"/>
    <w:rsid w:val="00871235"/>
    <w:rsid w:val="00875CA7"/>
    <w:rsid w:val="008770A2"/>
    <w:rsid w:val="00885072"/>
    <w:rsid w:val="00890723"/>
    <w:rsid w:val="0089630C"/>
    <w:rsid w:val="008A361D"/>
    <w:rsid w:val="008A3C2B"/>
    <w:rsid w:val="008A6719"/>
    <w:rsid w:val="008C1F95"/>
    <w:rsid w:val="008C5F2D"/>
    <w:rsid w:val="008D39A8"/>
    <w:rsid w:val="008D6EA1"/>
    <w:rsid w:val="008E4049"/>
    <w:rsid w:val="008E490F"/>
    <w:rsid w:val="008F37FF"/>
    <w:rsid w:val="008F5CAA"/>
    <w:rsid w:val="00922D28"/>
    <w:rsid w:val="00935BE2"/>
    <w:rsid w:val="0095324A"/>
    <w:rsid w:val="00953C23"/>
    <w:rsid w:val="0096127B"/>
    <w:rsid w:val="009672AA"/>
    <w:rsid w:val="009825C4"/>
    <w:rsid w:val="00987313"/>
    <w:rsid w:val="00993FFC"/>
    <w:rsid w:val="009B2113"/>
    <w:rsid w:val="009D0EC6"/>
    <w:rsid w:val="009D330A"/>
    <w:rsid w:val="009D58A7"/>
    <w:rsid w:val="00A04FAE"/>
    <w:rsid w:val="00A239B3"/>
    <w:rsid w:val="00A25D6E"/>
    <w:rsid w:val="00A262A5"/>
    <w:rsid w:val="00A3432E"/>
    <w:rsid w:val="00A42EB8"/>
    <w:rsid w:val="00A53E77"/>
    <w:rsid w:val="00A615F1"/>
    <w:rsid w:val="00A770AB"/>
    <w:rsid w:val="00A775EF"/>
    <w:rsid w:val="00A81865"/>
    <w:rsid w:val="00A825B5"/>
    <w:rsid w:val="00A82E00"/>
    <w:rsid w:val="00A83879"/>
    <w:rsid w:val="00AC1350"/>
    <w:rsid w:val="00B007C8"/>
    <w:rsid w:val="00B46CC5"/>
    <w:rsid w:val="00B56B56"/>
    <w:rsid w:val="00B60721"/>
    <w:rsid w:val="00B64221"/>
    <w:rsid w:val="00B6522F"/>
    <w:rsid w:val="00B67A9E"/>
    <w:rsid w:val="00B74CCE"/>
    <w:rsid w:val="00B84681"/>
    <w:rsid w:val="00B92C71"/>
    <w:rsid w:val="00B9471F"/>
    <w:rsid w:val="00B96D8F"/>
    <w:rsid w:val="00BA636B"/>
    <w:rsid w:val="00BC5647"/>
    <w:rsid w:val="00BD2BDC"/>
    <w:rsid w:val="00BD5326"/>
    <w:rsid w:val="00BD58F0"/>
    <w:rsid w:val="00BE6B5B"/>
    <w:rsid w:val="00BE6DF3"/>
    <w:rsid w:val="00C14D0D"/>
    <w:rsid w:val="00C2239E"/>
    <w:rsid w:val="00C51E09"/>
    <w:rsid w:val="00C52CA7"/>
    <w:rsid w:val="00C540C0"/>
    <w:rsid w:val="00C57B85"/>
    <w:rsid w:val="00C63BEE"/>
    <w:rsid w:val="00C74873"/>
    <w:rsid w:val="00C76A23"/>
    <w:rsid w:val="00C77CA6"/>
    <w:rsid w:val="00C83809"/>
    <w:rsid w:val="00C93F73"/>
    <w:rsid w:val="00CC47BA"/>
    <w:rsid w:val="00CD29AE"/>
    <w:rsid w:val="00CD777D"/>
    <w:rsid w:val="00CE472E"/>
    <w:rsid w:val="00CE7C4E"/>
    <w:rsid w:val="00CF4F30"/>
    <w:rsid w:val="00D2230D"/>
    <w:rsid w:val="00D22E43"/>
    <w:rsid w:val="00D22EF7"/>
    <w:rsid w:val="00D23DCC"/>
    <w:rsid w:val="00D25868"/>
    <w:rsid w:val="00D259D8"/>
    <w:rsid w:val="00D302F6"/>
    <w:rsid w:val="00D37C51"/>
    <w:rsid w:val="00D433C7"/>
    <w:rsid w:val="00D632F1"/>
    <w:rsid w:val="00D75029"/>
    <w:rsid w:val="00D77AA3"/>
    <w:rsid w:val="00D801FA"/>
    <w:rsid w:val="00D8669F"/>
    <w:rsid w:val="00D87E80"/>
    <w:rsid w:val="00D92E8B"/>
    <w:rsid w:val="00DA0E89"/>
    <w:rsid w:val="00DB0231"/>
    <w:rsid w:val="00DC0879"/>
    <w:rsid w:val="00E03AB9"/>
    <w:rsid w:val="00E03AF9"/>
    <w:rsid w:val="00E0769B"/>
    <w:rsid w:val="00E07F82"/>
    <w:rsid w:val="00E104B4"/>
    <w:rsid w:val="00E115D0"/>
    <w:rsid w:val="00E233E9"/>
    <w:rsid w:val="00E32EC0"/>
    <w:rsid w:val="00E4103C"/>
    <w:rsid w:val="00E42C47"/>
    <w:rsid w:val="00E6642D"/>
    <w:rsid w:val="00E745C7"/>
    <w:rsid w:val="00E82B77"/>
    <w:rsid w:val="00E84BF1"/>
    <w:rsid w:val="00E904F2"/>
    <w:rsid w:val="00EA71F7"/>
    <w:rsid w:val="00EB5EFC"/>
    <w:rsid w:val="00EB7129"/>
    <w:rsid w:val="00EC3348"/>
    <w:rsid w:val="00ED5DEB"/>
    <w:rsid w:val="00ED65F7"/>
    <w:rsid w:val="00EE0A42"/>
    <w:rsid w:val="00EF3A99"/>
    <w:rsid w:val="00F00FDB"/>
    <w:rsid w:val="00F03630"/>
    <w:rsid w:val="00F06045"/>
    <w:rsid w:val="00F07089"/>
    <w:rsid w:val="00F21E99"/>
    <w:rsid w:val="00F36393"/>
    <w:rsid w:val="00F37AA8"/>
    <w:rsid w:val="00F4454F"/>
    <w:rsid w:val="00F50409"/>
    <w:rsid w:val="00F719DB"/>
    <w:rsid w:val="00F96845"/>
    <w:rsid w:val="00F96D58"/>
    <w:rsid w:val="00FA7620"/>
    <w:rsid w:val="00FC3B3E"/>
    <w:rsid w:val="00FD25A3"/>
    <w:rsid w:val="00FD5EA5"/>
    <w:rsid w:val="026130AF"/>
    <w:rsid w:val="029019B8"/>
    <w:rsid w:val="036F7124"/>
    <w:rsid w:val="03D269DE"/>
    <w:rsid w:val="06E12E3E"/>
    <w:rsid w:val="07CF0AEA"/>
    <w:rsid w:val="0824791B"/>
    <w:rsid w:val="08B04C05"/>
    <w:rsid w:val="08C26143"/>
    <w:rsid w:val="08C94927"/>
    <w:rsid w:val="08FE34B4"/>
    <w:rsid w:val="0CA601E2"/>
    <w:rsid w:val="0D605EBD"/>
    <w:rsid w:val="0D6B669C"/>
    <w:rsid w:val="0DED2F4A"/>
    <w:rsid w:val="0F404A1B"/>
    <w:rsid w:val="1047729E"/>
    <w:rsid w:val="10BD5917"/>
    <w:rsid w:val="11286570"/>
    <w:rsid w:val="122C0A44"/>
    <w:rsid w:val="13D20F45"/>
    <w:rsid w:val="158572AB"/>
    <w:rsid w:val="15A52A3A"/>
    <w:rsid w:val="15AF0C2E"/>
    <w:rsid w:val="16405EC0"/>
    <w:rsid w:val="175859D9"/>
    <w:rsid w:val="175B72D2"/>
    <w:rsid w:val="19F03589"/>
    <w:rsid w:val="1A9670BB"/>
    <w:rsid w:val="1B247B76"/>
    <w:rsid w:val="1B6830E8"/>
    <w:rsid w:val="1D325BEA"/>
    <w:rsid w:val="1E394335"/>
    <w:rsid w:val="1E96335C"/>
    <w:rsid w:val="1EC82BF3"/>
    <w:rsid w:val="1EE728C6"/>
    <w:rsid w:val="1FE70B1D"/>
    <w:rsid w:val="20454087"/>
    <w:rsid w:val="20F86782"/>
    <w:rsid w:val="217227B7"/>
    <w:rsid w:val="221E1369"/>
    <w:rsid w:val="2272630E"/>
    <w:rsid w:val="22F266B3"/>
    <w:rsid w:val="2316532F"/>
    <w:rsid w:val="23612136"/>
    <w:rsid w:val="24310DF8"/>
    <w:rsid w:val="254A4296"/>
    <w:rsid w:val="25BC0F6A"/>
    <w:rsid w:val="26D1052C"/>
    <w:rsid w:val="27270325"/>
    <w:rsid w:val="27732C3C"/>
    <w:rsid w:val="27760CA2"/>
    <w:rsid w:val="282E4EFF"/>
    <w:rsid w:val="286A121A"/>
    <w:rsid w:val="2A23465C"/>
    <w:rsid w:val="2A560F18"/>
    <w:rsid w:val="2BE64F48"/>
    <w:rsid w:val="2BF059A2"/>
    <w:rsid w:val="2D4A0A28"/>
    <w:rsid w:val="2D6829CE"/>
    <w:rsid w:val="2E9F113A"/>
    <w:rsid w:val="2F9A7773"/>
    <w:rsid w:val="303D695D"/>
    <w:rsid w:val="30F90D14"/>
    <w:rsid w:val="31DA5EF1"/>
    <w:rsid w:val="33334182"/>
    <w:rsid w:val="33F31F4D"/>
    <w:rsid w:val="34157E62"/>
    <w:rsid w:val="3453198E"/>
    <w:rsid w:val="34BB70D3"/>
    <w:rsid w:val="36DF1C55"/>
    <w:rsid w:val="38C549E6"/>
    <w:rsid w:val="38E2456C"/>
    <w:rsid w:val="3AED617E"/>
    <w:rsid w:val="3C3D7AE9"/>
    <w:rsid w:val="3D4844E9"/>
    <w:rsid w:val="3E5F2962"/>
    <w:rsid w:val="40BB594A"/>
    <w:rsid w:val="416C1574"/>
    <w:rsid w:val="41C06B92"/>
    <w:rsid w:val="41FD5C81"/>
    <w:rsid w:val="423B2BF5"/>
    <w:rsid w:val="43BF55D0"/>
    <w:rsid w:val="44FB305C"/>
    <w:rsid w:val="4531646D"/>
    <w:rsid w:val="45621941"/>
    <w:rsid w:val="45827E0E"/>
    <w:rsid w:val="461A6543"/>
    <w:rsid w:val="479C4AD3"/>
    <w:rsid w:val="48E7556C"/>
    <w:rsid w:val="48FE1251"/>
    <w:rsid w:val="492055F5"/>
    <w:rsid w:val="496B655A"/>
    <w:rsid w:val="4A4E021D"/>
    <w:rsid w:val="4A741D88"/>
    <w:rsid w:val="4AA06F53"/>
    <w:rsid w:val="4C08517F"/>
    <w:rsid w:val="4C2676B9"/>
    <w:rsid w:val="4D0B01DC"/>
    <w:rsid w:val="4D0F33BC"/>
    <w:rsid w:val="4D4F54F9"/>
    <w:rsid w:val="4E553BA4"/>
    <w:rsid w:val="4FAF1A1B"/>
    <w:rsid w:val="5030740C"/>
    <w:rsid w:val="505032DE"/>
    <w:rsid w:val="50B37D7A"/>
    <w:rsid w:val="51FB5E4E"/>
    <w:rsid w:val="523F2A19"/>
    <w:rsid w:val="529A4B0D"/>
    <w:rsid w:val="541807C8"/>
    <w:rsid w:val="549C03EB"/>
    <w:rsid w:val="54B75425"/>
    <w:rsid w:val="54F1226E"/>
    <w:rsid w:val="55B04317"/>
    <w:rsid w:val="563052AE"/>
    <w:rsid w:val="56FE203B"/>
    <w:rsid w:val="57224909"/>
    <w:rsid w:val="588724CC"/>
    <w:rsid w:val="58BA7640"/>
    <w:rsid w:val="58BE7D15"/>
    <w:rsid w:val="590D0558"/>
    <w:rsid w:val="5A3B61BB"/>
    <w:rsid w:val="5C034E28"/>
    <w:rsid w:val="5CDB70CB"/>
    <w:rsid w:val="5D0305A0"/>
    <w:rsid w:val="5D354451"/>
    <w:rsid w:val="5D4215CB"/>
    <w:rsid w:val="5D8E6CF0"/>
    <w:rsid w:val="5E2512AB"/>
    <w:rsid w:val="5E4830C7"/>
    <w:rsid w:val="5E522C7B"/>
    <w:rsid w:val="5F8A3E1E"/>
    <w:rsid w:val="61D70AF1"/>
    <w:rsid w:val="62371681"/>
    <w:rsid w:val="6300300B"/>
    <w:rsid w:val="63DD47C7"/>
    <w:rsid w:val="650A2B3F"/>
    <w:rsid w:val="657C0D4E"/>
    <w:rsid w:val="6602375B"/>
    <w:rsid w:val="66503E64"/>
    <w:rsid w:val="6656365F"/>
    <w:rsid w:val="66DB2C84"/>
    <w:rsid w:val="67574B94"/>
    <w:rsid w:val="681813DD"/>
    <w:rsid w:val="68437852"/>
    <w:rsid w:val="68D359EF"/>
    <w:rsid w:val="69097AE5"/>
    <w:rsid w:val="6952012B"/>
    <w:rsid w:val="6AF20F56"/>
    <w:rsid w:val="6AFB5079"/>
    <w:rsid w:val="6B734FB8"/>
    <w:rsid w:val="6C173E67"/>
    <w:rsid w:val="6C8B6B59"/>
    <w:rsid w:val="6CA353B9"/>
    <w:rsid w:val="6DC8412E"/>
    <w:rsid w:val="6E047A74"/>
    <w:rsid w:val="6ED0123D"/>
    <w:rsid w:val="6EF340F8"/>
    <w:rsid w:val="6F6A2A36"/>
    <w:rsid w:val="6FEC388B"/>
    <w:rsid w:val="72223B53"/>
    <w:rsid w:val="72DA1929"/>
    <w:rsid w:val="72EA0709"/>
    <w:rsid w:val="73E82D72"/>
    <w:rsid w:val="7475509A"/>
    <w:rsid w:val="761A6FAA"/>
    <w:rsid w:val="77774697"/>
    <w:rsid w:val="77DE7F3E"/>
    <w:rsid w:val="78894BBF"/>
    <w:rsid w:val="78B41EF5"/>
    <w:rsid w:val="792F189F"/>
    <w:rsid w:val="795D0BE5"/>
    <w:rsid w:val="79685700"/>
    <w:rsid w:val="79AB0722"/>
    <w:rsid w:val="79BA7AE6"/>
    <w:rsid w:val="7C2329BA"/>
    <w:rsid w:val="7D5B21C3"/>
    <w:rsid w:val="7DC62AD2"/>
    <w:rsid w:val="7DFD2293"/>
    <w:rsid w:val="7E1E40FA"/>
    <w:rsid w:val="7E4155BB"/>
    <w:rsid w:val="7EFF03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A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F3A99"/>
    <w:rPr>
      <w:sz w:val="18"/>
      <w:szCs w:val="18"/>
    </w:rPr>
  </w:style>
  <w:style w:type="paragraph" w:styleId="a4">
    <w:name w:val="footer"/>
    <w:basedOn w:val="a"/>
    <w:link w:val="Char0"/>
    <w:unhideWhenUsed/>
    <w:qFormat/>
    <w:rsid w:val="00EF3A9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EF3A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rsid w:val="00EF3A99"/>
  </w:style>
  <w:style w:type="character" w:customStyle="1" w:styleId="Char1">
    <w:name w:val="页眉 Char"/>
    <w:basedOn w:val="a0"/>
    <w:link w:val="a5"/>
    <w:uiPriority w:val="99"/>
    <w:qFormat/>
    <w:rsid w:val="00EF3A99"/>
    <w:rPr>
      <w:sz w:val="18"/>
      <w:szCs w:val="18"/>
    </w:rPr>
  </w:style>
  <w:style w:type="character" w:customStyle="1" w:styleId="Char0">
    <w:name w:val="页脚 Char"/>
    <w:basedOn w:val="a0"/>
    <w:link w:val="a4"/>
    <w:uiPriority w:val="99"/>
    <w:qFormat/>
    <w:rsid w:val="00EF3A99"/>
    <w:rPr>
      <w:sz w:val="18"/>
      <w:szCs w:val="18"/>
    </w:rPr>
  </w:style>
  <w:style w:type="character" w:customStyle="1" w:styleId="Char">
    <w:name w:val="批注框文本 Char"/>
    <w:basedOn w:val="a0"/>
    <w:link w:val="a3"/>
    <w:uiPriority w:val="99"/>
    <w:semiHidden/>
    <w:qFormat/>
    <w:rsid w:val="00EF3A99"/>
    <w:rPr>
      <w:rFonts w:ascii="Times New Roman" w:eastAsia="宋体" w:hAnsi="Times New Roman" w:cs="Times New Roman"/>
      <w:sz w:val="18"/>
      <w:szCs w:val="18"/>
    </w:rPr>
  </w:style>
  <w:style w:type="character" w:customStyle="1" w:styleId="font01">
    <w:name w:val="font01"/>
    <w:basedOn w:val="a0"/>
    <w:qFormat/>
    <w:rsid w:val="00EF3A99"/>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CN=预算处/OU=预算处/OU=西藏自治区财政厅/O=TIBET</dc:creator>
  <cp:lastModifiedBy>Administrator</cp:lastModifiedBy>
  <cp:revision>476</cp:revision>
  <cp:lastPrinted>2026-02-10T08:03:00Z</cp:lastPrinted>
  <dcterms:created xsi:type="dcterms:W3CDTF">2021-01-19T18:08:00Z</dcterms:created>
  <dcterms:modified xsi:type="dcterms:W3CDTF">2026-02-10T08:42:00Z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6D577036F1D145F78031F8764ABAF8E3</vt:lpwstr>
  </property>
</Properties>
</file>